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985" w:rsidRDefault="003E0985" w:rsidP="00991447">
      <w:pPr>
        <w:spacing w:after="0" w:line="360" w:lineRule="auto"/>
        <w:jc w:val="both"/>
        <w:rPr>
          <w:rFonts w:asciiTheme="majorBidi" w:eastAsia="Calibri" w:hAnsiTheme="majorBidi" w:cstheme="majorBidi"/>
          <w:b/>
          <w:bCs/>
          <w:sz w:val="36"/>
          <w:szCs w:val="36"/>
        </w:rPr>
      </w:pPr>
    </w:p>
    <w:p w:rsidR="00593718" w:rsidRDefault="00991447" w:rsidP="00991447">
      <w:pPr>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 xml:space="preserve">1  </w:t>
      </w:r>
      <w:r w:rsidR="00593718" w:rsidRPr="00991447">
        <w:rPr>
          <w:rFonts w:asciiTheme="majorBidi" w:hAnsiTheme="majorBidi" w:cstheme="majorBidi"/>
          <w:b/>
          <w:bCs/>
          <w:sz w:val="28"/>
          <w:szCs w:val="28"/>
        </w:rPr>
        <w:t>Introduction</w:t>
      </w:r>
    </w:p>
    <w:p w:rsidR="00991447" w:rsidRDefault="00991447" w:rsidP="00776B95">
      <w:pPr>
        <w:spacing w:after="0" w:line="360" w:lineRule="auto"/>
        <w:ind w:firstLine="284"/>
        <w:jc w:val="both"/>
        <w:rPr>
          <w:rFonts w:asciiTheme="majorBidi" w:hAnsiTheme="majorBidi" w:cstheme="majorBidi"/>
          <w:b/>
          <w:bCs/>
          <w:sz w:val="28"/>
          <w:szCs w:val="28"/>
        </w:rPr>
      </w:pPr>
      <w:r>
        <w:rPr>
          <w:rFonts w:ascii="Times New Roman" w:hAnsi="Times New Roman" w:cs="Times New Roman"/>
          <w:sz w:val="24"/>
          <w:szCs w:val="24"/>
        </w:rPr>
        <w:t>Une des caractéristiques des réseaux Ad Hoc est l’absence d’infrastructure fixe préexistante, ce qui fait que ces réseaux doivent assurer automatiquement leur propre organisation pour pouvoir acheminer les données entres les unités mobiles.</w:t>
      </w:r>
      <w:r w:rsidRPr="00991447">
        <w:rPr>
          <w:rFonts w:ascii="Times New Roman" w:hAnsi="Times New Roman" w:cs="Times New Roman"/>
          <w:sz w:val="24"/>
          <w:szCs w:val="24"/>
        </w:rPr>
        <w:t xml:space="preserve"> </w:t>
      </w:r>
      <w:r>
        <w:rPr>
          <w:rFonts w:ascii="Times New Roman" w:hAnsi="Times New Roman" w:cs="Times New Roman"/>
          <w:sz w:val="24"/>
          <w:szCs w:val="24"/>
        </w:rPr>
        <w:t xml:space="preserve">L’acheminement des données requière l’utilisation de protocoles de communication ou de routages spécifiques pour assurer une stratégie qui garantit à n’importe quel moment, la connectivité du réseau, malgré l’absence des stations de base. Chaque </w:t>
      </w:r>
      <w:r w:rsidR="0038588E">
        <w:rPr>
          <w:rFonts w:ascii="Times New Roman" w:hAnsi="Times New Roman" w:cs="Times New Roman"/>
          <w:sz w:val="24"/>
          <w:szCs w:val="24"/>
        </w:rPr>
        <w:t>nœud</w:t>
      </w:r>
      <w:r>
        <w:rPr>
          <w:rFonts w:ascii="Times New Roman" w:hAnsi="Times New Roman" w:cs="Times New Roman"/>
          <w:sz w:val="24"/>
          <w:szCs w:val="24"/>
        </w:rPr>
        <w:t xml:space="preserve"> ou unité mobile joue alors le rôle de station et de routeur. </w:t>
      </w:r>
      <w:r w:rsidR="0038588E">
        <w:rPr>
          <w:rFonts w:ascii="Times New Roman" w:hAnsi="Times New Roman" w:cs="Times New Roman"/>
          <w:sz w:val="24"/>
          <w:szCs w:val="24"/>
        </w:rPr>
        <w:t xml:space="preserve">La stratégie du routage doit prendre en </w:t>
      </w:r>
      <w:r w:rsidR="0038588E" w:rsidRPr="00A1630E">
        <w:rPr>
          <w:rFonts w:ascii="Times New Roman" w:hAnsi="Times New Roman" w:cs="Times New Roman"/>
          <w:sz w:val="24"/>
          <w:szCs w:val="24"/>
        </w:rPr>
        <w:t>considération</w:t>
      </w:r>
      <w:r w:rsidR="00A1630E">
        <w:rPr>
          <w:rFonts w:ascii="Times New Roman" w:hAnsi="Times New Roman" w:cs="Times New Roman"/>
          <w:color w:val="FF0000"/>
          <w:sz w:val="24"/>
          <w:szCs w:val="24"/>
        </w:rPr>
        <w:t xml:space="preserve"> </w:t>
      </w:r>
      <w:r w:rsidR="00A1630E">
        <w:rPr>
          <w:rFonts w:ascii="Times New Roman" w:hAnsi="Times New Roman" w:cs="Times New Roman"/>
          <w:sz w:val="24"/>
          <w:szCs w:val="24"/>
        </w:rPr>
        <w:t xml:space="preserve">les caractéristiques des réseaux </w:t>
      </w:r>
      <w:proofErr w:type="spellStart"/>
      <w:r w:rsidR="00A1630E">
        <w:rPr>
          <w:rFonts w:ascii="Times New Roman" w:hAnsi="Times New Roman" w:cs="Times New Roman"/>
          <w:sz w:val="24"/>
          <w:szCs w:val="24"/>
        </w:rPr>
        <w:t>VANETs</w:t>
      </w:r>
      <w:proofErr w:type="spellEnd"/>
      <w:r w:rsidR="00A1630E">
        <w:rPr>
          <w:rFonts w:ascii="Times New Roman" w:hAnsi="Times New Roman" w:cs="Times New Roman"/>
          <w:sz w:val="24"/>
          <w:szCs w:val="24"/>
        </w:rPr>
        <w:t>.</w:t>
      </w:r>
    </w:p>
    <w:p w:rsidR="00991447" w:rsidRDefault="0038588E" w:rsidP="00776B95">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Dans ce chapitre nous allons étudier le concept de </w:t>
      </w:r>
      <w:r w:rsidR="00A1630E">
        <w:rPr>
          <w:rFonts w:ascii="Times New Roman" w:hAnsi="Times New Roman" w:cs="Times New Roman"/>
          <w:sz w:val="24"/>
          <w:szCs w:val="24"/>
        </w:rPr>
        <w:t xml:space="preserve">simulation des </w:t>
      </w:r>
      <w:proofErr w:type="spellStart"/>
      <w:r w:rsidR="00A1630E">
        <w:rPr>
          <w:rFonts w:ascii="Times New Roman" w:hAnsi="Times New Roman" w:cs="Times New Roman"/>
          <w:sz w:val="24"/>
          <w:szCs w:val="24"/>
        </w:rPr>
        <w:t>VANETs</w:t>
      </w:r>
      <w:proofErr w:type="spellEnd"/>
      <w:r w:rsidR="00A1630E">
        <w:rPr>
          <w:rFonts w:ascii="Times New Roman" w:hAnsi="Times New Roman" w:cs="Times New Roman"/>
          <w:sz w:val="24"/>
          <w:szCs w:val="24"/>
        </w:rPr>
        <w:t xml:space="preserve"> et le concept de </w:t>
      </w:r>
      <w:r>
        <w:rPr>
          <w:rFonts w:ascii="Times New Roman" w:hAnsi="Times New Roman" w:cs="Times New Roman"/>
          <w:sz w:val="24"/>
          <w:szCs w:val="24"/>
        </w:rPr>
        <w:t xml:space="preserve">routage dans les réseaux véhiculaires </w:t>
      </w:r>
      <w:proofErr w:type="spellStart"/>
      <w:r w:rsidRPr="00A1630E">
        <w:rPr>
          <w:rFonts w:ascii="Times New Roman" w:hAnsi="Times New Roman" w:cs="Times New Roman"/>
          <w:sz w:val="24"/>
          <w:szCs w:val="24"/>
        </w:rPr>
        <w:t>VANETs</w:t>
      </w:r>
      <w:proofErr w:type="spellEnd"/>
      <w:r w:rsidRPr="00A1630E">
        <w:rPr>
          <w:rFonts w:ascii="Times New Roman" w:hAnsi="Times New Roman" w:cs="Times New Roman"/>
          <w:sz w:val="24"/>
          <w:szCs w:val="24"/>
        </w:rPr>
        <w:t>,</w:t>
      </w:r>
    </w:p>
    <w:p w:rsidR="0038588E" w:rsidRDefault="0038588E" w:rsidP="00776B95">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Nous décrivons également les protocoles AODV</w:t>
      </w:r>
      <w:r w:rsidR="00A26FA0">
        <w:rPr>
          <w:rFonts w:ascii="Times New Roman" w:hAnsi="Times New Roman" w:cs="Times New Roman"/>
          <w:sz w:val="24"/>
          <w:szCs w:val="24"/>
        </w:rPr>
        <w:t xml:space="preserve">, AOMDV, DSDV, DSR </w:t>
      </w:r>
      <w:r>
        <w:rPr>
          <w:rFonts w:ascii="Times New Roman" w:hAnsi="Times New Roman" w:cs="Times New Roman"/>
          <w:sz w:val="24"/>
          <w:szCs w:val="24"/>
        </w:rPr>
        <w:t> </w:t>
      </w:r>
      <w:r w:rsidR="00A26FA0">
        <w:rPr>
          <w:rFonts w:ascii="Times New Roman" w:hAnsi="Times New Roman" w:cs="Times New Roman"/>
          <w:sz w:val="24"/>
          <w:szCs w:val="24"/>
        </w:rPr>
        <w:t xml:space="preserve">ainsi que leurs </w:t>
      </w:r>
      <w:r w:rsidR="00A26FA0" w:rsidRPr="00F872CF">
        <w:rPr>
          <w:rFonts w:ascii="Times New Roman" w:hAnsi="Times New Roman" w:cs="Times New Roman"/>
          <w:sz w:val="24"/>
          <w:szCs w:val="24"/>
        </w:rPr>
        <w:t>fonctionnements</w:t>
      </w:r>
      <w:r w:rsidR="00F872CF">
        <w:rPr>
          <w:rFonts w:ascii="Times New Roman" w:hAnsi="Times New Roman" w:cs="Times New Roman"/>
          <w:sz w:val="24"/>
          <w:szCs w:val="24"/>
        </w:rPr>
        <w:t>.</w:t>
      </w:r>
    </w:p>
    <w:p w:rsidR="00AD28CC" w:rsidRPr="00F6462B" w:rsidRDefault="00F6462B" w:rsidP="00485D74">
      <w:pPr>
        <w:spacing w:after="0" w:line="360" w:lineRule="auto"/>
        <w:jc w:val="both"/>
        <w:rPr>
          <w:rFonts w:ascii="Times New Roman" w:hAnsi="Times New Roman" w:cs="Times New Roman"/>
          <w:b/>
          <w:bCs/>
          <w:sz w:val="28"/>
          <w:szCs w:val="28"/>
        </w:rPr>
      </w:pPr>
      <w:r w:rsidRPr="00F6462B">
        <w:rPr>
          <w:rFonts w:ascii="Times New Roman" w:hAnsi="Times New Roman" w:cs="Times New Roman"/>
          <w:b/>
          <w:bCs/>
          <w:sz w:val="28"/>
          <w:szCs w:val="28"/>
        </w:rPr>
        <w:t xml:space="preserve">2  </w:t>
      </w:r>
      <w:r w:rsidR="009E5696">
        <w:rPr>
          <w:rFonts w:ascii="Times New Roman" w:hAnsi="Times New Roman" w:cs="Times New Roman"/>
          <w:b/>
          <w:bCs/>
          <w:sz w:val="28"/>
          <w:szCs w:val="28"/>
        </w:rPr>
        <w:t xml:space="preserve">La simulation dans les </w:t>
      </w:r>
      <w:r w:rsidR="00AD28CC" w:rsidRPr="00F6462B">
        <w:rPr>
          <w:rFonts w:ascii="Times New Roman" w:hAnsi="Times New Roman" w:cs="Times New Roman"/>
          <w:b/>
          <w:bCs/>
          <w:sz w:val="28"/>
          <w:szCs w:val="28"/>
        </w:rPr>
        <w:t>réseau</w:t>
      </w:r>
      <w:r w:rsidR="009E5696">
        <w:rPr>
          <w:rFonts w:ascii="Times New Roman" w:hAnsi="Times New Roman" w:cs="Times New Roman"/>
          <w:b/>
          <w:bCs/>
          <w:sz w:val="28"/>
          <w:szCs w:val="28"/>
        </w:rPr>
        <w:t>x</w:t>
      </w:r>
      <w:r w:rsidR="00AD28CC" w:rsidRPr="00F6462B">
        <w:rPr>
          <w:rFonts w:ascii="Times New Roman" w:hAnsi="Times New Roman" w:cs="Times New Roman"/>
          <w:b/>
          <w:bCs/>
          <w:sz w:val="28"/>
          <w:szCs w:val="28"/>
        </w:rPr>
        <w:t xml:space="preserve"> </w:t>
      </w:r>
      <w:proofErr w:type="spellStart"/>
      <w:r w:rsidR="00AD28CC" w:rsidRPr="00F6462B">
        <w:rPr>
          <w:rFonts w:ascii="Times New Roman" w:hAnsi="Times New Roman" w:cs="Times New Roman"/>
          <w:b/>
          <w:bCs/>
          <w:sz w:val="28"/>
          <w:szCs w:val="28"/>
        </w:rPr>
        <w:t>VANET</w:t>
      </w:r>
      <w:r w:rsidR="009E5696">
        <w:rPr>
          <w:rFonts w:ascii="Times New Roman" w:hAnsi="Times New Roman" w:cs="Times New Roman"/>
          <w:b/>
          <w:bCs/>
          <w:sz w:val="28"/>
          <w:szCs w:val="28"/>
        </w:rPr>
        <w:t>s</w:t>
      </w:r>
      <w:proofErr w:type="spellEnd"/>
    </w:p>
    <w:p w:rsidR="00485D74" w:rsidRPr="00485D74" w:rsidRDefault="00485D74" w:rsidP="00776B95">
      <w:pPr>
        <w:spacing w:after="0" w:line="360" w:lineRule="auto"/>
        <w:ind w:firstLine="284"/>
        <w:jc w:val="both"/>
        <w:rPr>
          <w:rFonts w:ascii="Times New Roman" w:hAnsi="Times New Roman" w:cs="Times New Roman"/>
          <w:sz w:val="24"/>
          <w:szCs w:val="24"/>
        </w:rPr>
      </w:pPr>
      <w:r w:rsidRPr="00485D74">
        <w:rPr>
          <w:rFonts w:ascii="Times New Roman" w:hAnsi="Times New Roman" w:cs="Times New Roman"/>
          <w:sz w:val="24"/>
          <w:szCs w:val="24"/>
        </w:rPr>
        <w:t>La simulation est l’implantation d’un modèle simplifié du système à l’aide d’un programme de simulation adéquat. Cette méthode traduit le comportement du système à évaluer d’une manière réaliste. La simulation permet de tester et visualiser à moindre coût les résultats sous forme de graphes faciles à analyser et à interpréter. Elle n’est pas une méthode exacte, et nécessite de prêter une attention particulière aux interprétations des résultats de simulation.</w:t>
      </w:r>
    </w:p>
    <w:p w:rsidR="00485D74" w:rsidRPr="00485D74" w:rsidRDefault="00485D74" w:rsidP="00776B95">
      <w:pPr>
        <w:autoSpaceDE w:val="0"/>
        <w:autoSpaceDN w:val="0"/>
        <w:adjustRightInd w:val="0"/>
        <w:spacing w:after="0" w:line="360" w:lineRule="auto"/>
        <w:ind w:firstLine="284"/>
        <w:jc w:val="both"/>
        <w:rPr>
          <w:rFonts w:ascii="Times New Roman" w:hAnsi="Times New Roman" w:cs="Times New Roman"/>
          <w:sz w:val="24"/>
          <w:szCs w:val="24"/>
        </w:rPr>
      </w:pPr>
      <w:r w:rsidRPr="00485D74">
        <w:rPr>
          <w:rFonts w:ascii="Times New Roman" w:hAnsi="Times New Roman" w:cs="Times New Roman"/>
          <w:sz w:val="24"/>
          <w:szCs w:val="24"/>
        </w:rPr>
        <w:t xml:space="preserve">Il existe plusieurs outils de simulation, citons à titre d’exemple : NS2 (Network Simulator 2), </w:t>
      </w:r>
      <w:proofErr w:type="spellStart"/>
      <w:r w:rsidRPr="00485D74">
        <w:rPr>
          <w:rFonts w:ascii="Times New Roman" w:hAnsi="Times New Roman" w:cs="Times New Roman"/>
          <w:sz w:val="24"/>
          <w:szCs w:val="24"/>
        </w:rPr>
        <w:t>GloMoSim</w:t>
      </w:r>
      <w:proofErr w:type="spellEnd"/>
      <w:r w:rsidRPr="00485D74">
        <w:rPr>
          <w:rFonts w:ascii="Times New Roman" w:hAnsi="Times New Roman" w:cs="Times New Roman"/>
          <w:sz w:val="24"/>
          <w:szCs w:val="24"/>
        </w:rPr>
        <w:t xml:space="preserve"> (Global Mobile Simulator), </w:t>
      </w:r>
      <w:proofErr w:type="spellStart"/>
      <w:r w:rsidRPr="00485D74">
        <w:rPr>
          <w:rFonts w:ascii="Times New Roman" w:hAnsi="Times New Roman" w:cs="Times New Roman"/>
          <w:sz w:val="24"/>
          <w:szCs w:val="24"/>
        </w:rPr>
        <w:t>Opnet</w:t>
      </w:r>
      <w:proofErr w:type="spellEnd"/>
      <w:r w:rsidRPr="00485D74">
        <w:rPr>
          <w:rFonts w:ascii="Times New Roman" w:hAnsi="Times New Roman" w:cs="Times New Roman"/>
          <w:sz w:val="24"/>
          <w:szCs w:val="24"/>
        </w:rPr>
        <w:t xml:space="preserve"> (Open Network) et </w:t>
      </w:r>
      <w:proofErr w:type="spellStart"/>
      <w:r w:rsidRPr="00485D74">
        <w:rPr>
          <w:rFonts w:ascii="Times New Roman" w:hAnsi="Times New Roman" w:cs="Times New Roman"/>
          <w:sz w:val="24"/>
          <w:szCs w:val="24"/>
        </w:rPr>
        <w:t>JistSwan</w:t>
      </w:r>
      <w:proofErr w:type="spellEnd"/>
    </w:p>
    <w:p w:rsidR="00485D74" w:rsidRDefault="00485D74" w:rsidP="00776B95">
      <w:pPr>
        <w:spacing w:after="0" w:line="360" w:lineRule="auto"/>
        <w:ind w:firstLine="284"/>
        <w:jc w:val="both"/>
        <w:rPr>
          <w:rFonts w:ascii="Times New Roman" w:hAnsi="Times New Roman" w:cs="Times New Roman"/>
          <w:sz w:val="24"/>
          <w:szCs w:val="24"/>
        </w:rPr>
      </w:pPr>
      <w:r w:rsidRPr="00485D74">
        <w:rPr>
          <w:rFonts w:ascii="Times New Roman" w:hAnsi="Times New Roman" w:cs="Times New Roman"/>
          <w:sz w:val="24"/>
          <w:szCs w:val="24"/>
        </w:rPr>
        <w:t>Pour faciliter le choix d'un simulateur, des aspects peuvent être considérés tels que :</w:t>
      </w:r>
    </w:p>
    <w:p w:rsidR="00485D74" w:rsidRPr="00571218" w:rsidRDefault="00485D74" w:rsidP="00571218">
      <w:pPr>
        <w:spacing w:after="0" w:line="360" w:lineRule="auto"/>
        <w:jc w:val="both"/>
        <w:rPr>
          <w:rFonts w:ascii="Times New Roman" w:hAnsi="Times New Roman" w:cs="Times New Roman"/>
          <w:b/>
          <w:bCs/>
          <w:sz w:val="24"/>
          <w:szCs w:val="24"/>
        </w:rPr>
      </w:pPr>
      <w:r w:rsidRPr="00571218">
        <w:rPr>
          <w:rFonts w:ascii="Times New Roman" w:hAnsi="Times New Roman" w:cs="Times New Roman"/>
          <w:sz w:val="24"/>
          <w:szCs w:val="24"/>
        </w:rPr>
        <w:t>Bibliothèque de modèles</w:t>
      </w:r>
      <w:r w:rsidRPr="00571218">
        <w:rPr>
          <w:rFonts w:ascii="Times New Roman" w:hAnsi="Times New Roman" w:cs="Times New Roman"/>
          <w:b/>
          <w:bCs/>
          <w:sz w:val="24"/>
          <w:szCs w:val="24"/>
        </w:rPr>
        <w:t xml:space="preserve"> :</w:t>
      </w:r>
      <w:r w:rsidRPr="00571218">
        <w:rPr>
          <w:rFonts w:ascii="Times New Roman" w:hAnsi="Times New Roman" w:cs="Times New Roman"/>
          <w:sz w:val="24"/>
          <w:szCs w:val="24"/>
        </w:rPr>
        <w:t xml:space="preserve"> Si l’on souhaite utilise</w:t>
      </w:r>
      <w:r w:rsidR="00882374" w:rsidRPr="00571218">
        <w:rPr>
          <w:rFonts w:ascii="Times New Roman" w:hAnsi="Times New Roman" w:cs="Times New Roman"/>
          <w:sz w:val="24"/>
          <w:szCs w:val="24"/>
        </w:rPr>
        <w:t xml:space="preserve">r un protocole déjà inclus dans </w:t>
      </w:r>
      <w:r w:rsidRPr="00571218">
        <w:rPr>
          <w:rFonts w:ascii="Times New Roman" w:hAnsi="Times New Roman" w:cs="Times New Roman"/>
          <w:sz w:val="24"/>
          <w:szCs w:val="24"/>
        </w:rPr>
        <w:t>la bibliothèque, il est alors inutile de l’implémenter.</w:t>
      </w:r>
    </w:p>
    <w:p w:rsidR="00485D74" w:rsidRPr="00571218" w:rsidRDefault="00485D74" w:rsidP="00571218">
      <w:pPr>
        <w:spacing w:after="0" w:line="360" w:lineRule="auto"/>
        <w:jc w:val="both"/>
        <w:rPr>
          <w:rFonts w:ascii="Times New Roman" w:hAnsi="Times New Roman" w:cs="Times New Roman"/>
          <w:sz w:val="24"/>
          <w:szCs w:val="24"/>
        </w:rPr>
      </w:pPr>
      <w:r w:rsidRPr="00571218">
        <w:rPr>
          <w:rFonts w:ascii="Times New Roman" w:hAnsi="Times New Roman" w:cs="Times New Roman"/>
          <w:sz w:val="24"/>
          <w:szCs w:val="24"/>
        </w:rPr>
        <w:t>Fiabilité du simulateur et des protocoles simulés : La fiabilité des protocoles inclus dans le simulateur est primordiale pour rendre la mesure de performances d’un protocole la plus fidèle à la réalité.</w:t>
      </w:r>
    </w:p>
    <w:p w:rsidR="00270530" w:rsidRDefault="00270530" w:rsidP="00F6462B">
      <w:pPr>
        <w:spacing w:after="0" w:line="360" w:lineRule="auto"/>
        <w:jc w:val="both"/>
        <w:rPr>
          <w:rFonts w:ascii="Times New Roman" w:hAnsi="Times New Roman" w:cs="Times New Roman"/>
          <w:sz w:val="24"/>
          <w:szCs w:val="24"/>
        </w:rPr>
      </w:pPr>
    </w:p>
    <w:p w:rsidR="00270530" w:rsidRDefault="00270530" w:rsidP="00F6462B">
      <w:pPr>
        <w:spacing w:after="0" w:line="360" w:lineRule="auto"/>
        <w:jc w:val="both"/>
        <w:rPr>
          <w:rFonts w:ascii="Times New Roman" w:hAnsi="Times New Roman" w:cs="Times New Roman"/>
          <w:sz w:val="24"/>
          <w:szCs w:val="24"/>
        </w:rPr>
      </w:pPr>
    </w:p>
    <w:p w:rsidR="00485D74" w:rsidRPr="00571218" w:rsidRDefault="001D3AFE" w:rsidP="00571218">
      <w:pPr>
        <w:spacing w:after="0" w:line="360" w:lineRule="auto"/>
        <w:jc w:val="both"/>
        <w:rPr>
          <w:rFonts w:ascii="Times New Roman" w:hAnsi="Times New Roman" w:cs="Times New Roman"/>
          <w:sz w:val="24"/>
          <w:szCs w:val="24"/>
        </w:rPr>
      </w:pPr>
      <w:r w:rsidRPr="00571218">
        <w:rPr>
          <w:rFonts w:ascii="Times New Roman" w:hAnsi="Times New Roman" w:cs="Times New Roman"/>
          <w:sz w:val="24"/>
          <w:szCs w:val="24"/>
        </w:rPr>
        <w:lastRenderedPageBreak/>
        <w:t>Performances brutes :</w:t>
      </w:r>
      <w:r w:rsidRPr="00571218">
        <w:rPr>
          <w:rFonts w:ascii="Times New Roman" w:hAnsi="Times New Roman" w:cs="Times New Roman"/>
          <w:b/>
          <w:bCs/>
          <w:sz w:val="24"/>
          <w:szCs w:val="24"/>
        </w:rPr>
        <w:t xml:space="preserve"> </w:t>
      </w:r>
      <w:r w:rsidRPr="00571218">
        <w:rPr>
          <w:rFonts w:ascii="Times New Roman" w:hAnsi="Times New Roman" w:cs="Times New Roman"/>
          <w:sz w:val="24"/>
          <w:szCs w:val="24"/>
        </w:rPr>
        <w:t>Se mesurent en temps d’exécution et en utilisation de la mémoire. Si nous souhaitons simuler un réseau comportant un grand nombre de nœuds, le temps d’exécution doit rester raisonnable et la mémoire utilisée adaptée à la machine exécutant le simulateur.</w:t>
      </w:r>
    </w:p>
    <w:p w:rsidR="001D3AFE" w:rsidRPr="00571218" w:rsidRDefault="001D3AFE" w:rsidP="00571218">
      <w:pPr>
        <w:spacing w:after="0" w:line="360" w:lineRule="auto"/>
        <w:jc w:val="both"/>
        <w:rPr>
          <w:rFonts w:ascii="Times New Roman" w:hAnsi="Times New Roman" w:cs="Times New Roman"/>
          <w:sz w:val="24"/>
          <w:szCs w:val="24"/>
        </w:rPr>
      </w:pPr>
      <w:r w:rsidRPr="00571218">
        <w:rPr>
          <w:rFonts w:ascii="Times New Roman" w:eastAsia="Times New Roman,Bold" w:hAnsi="Times New Roman" w:cs="Times New Roman"/>
          <w:sz w:val="24"/>
          <w:szCs w:val="24"/>
        </w:rPr>
        <w:t xml:space="preserve">Facilité d’extension </w:t>
      </w:r>
      <w:r w:rsidRPr="00571218">
        <w:rPr>
          <w:rFonts w:ascii="Times New Roman" w:hAnsi="Times New Roman" w:cs="Times New Roman"/>
          <w:sz w:val="24"/>
          <w:szCs w:val="24"/>
        </w:rPr>
        <w:t>:</w:t>
      </w:r>
      <w:r w:rsidRPr="00571218">
        <w:rPr>
          <w:rFonts w:ascii="Times New Roman" w:hAnsi="Times New Roman" w:cs="Times New Roman"/>
          <w:b/>
          <w:bCs/>
          <w:sz w:val="24"/>
          <w:szCs w:val="24"/>
        </w:rPr>
        <w:t xml:space="preserve"> </w:t>
      </w:r>
      <w:r w:rsidRPr="00571218">
        <w:rPr>
          <w:rFonts w:ascii="Times New Roman" w:hAnsi="Times New Roman" w:cs="Times New Roman"/>
          <w:sz w:val="24"/>
          <w:szCs w:val="24"/>
        </w:rPr>
        <w:t>La facilité d’ajout de nouveaux modèles au simulateur est primordiale pour en évaluer les performances.</w:t>
      </w:r>
    </w:p>
    <w:p w:rsidR="001D3AFE" w:rsidRPr="00571218" w:rsidRDefault="001D3AFE" w:rsidP="00571218">
      <w:pPr>
        <w:spacing w:after="0" w:line="360" w:lineRule="auto"/>
        <w:jc w:val="both"/>
        <w:rPr>
          <w:rFonts w:ascii="Times New Roman" w:hAnsi="Times New Roman" w:cs="Times New Roman"/>
          <w:b/>
          <w:bCs/>
          <w:sz w:val="32"/>
          <w:szCs w:val="32"/>
        </w:rPr>
      </w:pPr>
      <w:r w:rsidRPr="00571218">
        <w:rPr>
          <w:rFonts w:ascii="Times New Roman" w:hAnsi="Times New Roman" w:cs="Times New Roman"/>
          <w:sz w:val="24"/>
          <w:szCs w:val="24"/>
        </w:rPr>
        <w:t>Mesure de performances</w:t>
      </w:r>
      <w:r w:rsidRPr="00571218">
        <w:rPr>
          <w:rFonts w:ascii="Times New Roman" w:hAnsi="Times New Roman" w:cs="Times New Roman"/>
          <w:b/>
          <w:bCs/>
          <w:sz w:val="24"/>
          <w:szCs w:val="24"/>
        </w:rPr>
        <w:t xml:space="preserve"> : </w:t>
      </w:r>
      <w:r w:rsidRPr="00571218">
        <w:rPr>
          <w:rFonts w:ascii="Times New Roman" w:hAnsi="Times New Roman" w:cs="Times New Roman"/>
          <w:sz w:val="24"/>
          <w:szCs w:val="24"/>
        </w:rPr>
        <w:t>Certains simulateurs incluent la génération automatique de statistiques en fonction de différentes métriques.</w:t>
      </w:r>
    </w:p>
    <w:p w:rsidR="001D3AFE" w:rsidRDefault="001D3AFE" w:rsidP="00571218">
      <w:pPr>
        <w:autoSpaceDE w:val="0"/>
        <w:autoSpaceDN w:val="0"/>
        <w:adjustRightInd w:val="0"/>
        <w:spacing w:after="0" w:line="360" w:lineRule="auto"/>
        <w:jc w:val="both"/>
        <w:rPr>
          <w:rFonts w:ascii="Times New Roman" w:hAnsi="Times New Roman" w:cs="Times New Roman"/>
          <w:sz w:val="24"/>
          <w:szCs w:val="24"/>
        </w:rPr>
      </w:pPr>
      <w:r w:rsidRPr="001D3AFE">
        <w:rPr>
          <w:rFonts w:ascii="Times New Roman" w:hAnsi="Times New Roman" w:cs="Times New Roman"/>
          <w:sz w:val="24"/>
          <w:szCs w:val="24"/>
        </w:rPr>
        <w:t>Type de réseau Architecture</w:t>
      </w:r>
      <w:r>
        <w:rPr>
          <w:rFonts w:ascii="Times New Roman" w:hAnsi="Times New Roman" w:cs="Times New Roman"/>
          <w:b/>
          <w:bCs/>
          <w:sz w:val="24"/>
          <w:szCs w:val="24"/>
        </w:rPr>
        <w:t xml:space="preserve"> </w:t>
      </w:r>
      <w:r w:rsidRPr="001D3AFE">
        <w:rPr>
          <w:rFonts w:ascii="Times New Roman" w:hAnsi="Times New Roman" w:cs="Times New Roman"/>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(filaire ou ad hoc) ou ses applications.</w:t>
      </w:r>
    </w:p>
    <w:p w:rsidR="001D3AFE" w:rsidRDefault="001D3AFE" w:rsidP="00571218">
      <w:pPr>
        <w:spacing w:after="0" w:line="360" w:lineRule="auto"/>
        <w:jc w:val="both"/>
        <w:rPr>
          <w:rFonts w:asciiTheme="majorBidi" w:hAnsiTheme="majorBidi" w:cstheme="majorBidi"/>
          <w:sz w:val="28"/>
          <w:szCs w:val="28"/>
        </w:rPr>
      </w:pPr>
      <w:r w:rsidRPr="001D3AFE">
        <w:rPr>
          <w:rFonts w:ascii="Times New Roman" w:hAnsi="Times New Roman" w:cs="Times New Roman"/>
          <w:sz w:val="24"/>
          <w:szCs w:val="24"/>
        </w:rPr>
        <w:t>Licence de distribution :</w:t>
      </w:r>
      <w:r>
        <w:rPr>
          <w:rFonts w:ascii="Times New Roman" w:hAnsi="Times New Roman" w:cs="Times New Roman"/>
          <w:b/>
          <w:bCs/>
          <w:sz w:val="24"/>
          <w:szCs w:val="24"/>
        </w:rPr>
        <w:t xml:space="preserve"> </w:t>
      </w:r>
      <w:r>
        <w:rPr>
          <w:rFonts w:ascii="Times New Roman" w:hAnsi="Times New Roman" w:cs="Times New Roman"/>
          <w:sz w:val="24"/>
          <w:szCs w:val="24"/>
        </w:rPr>
        <w:t xml:space="preserve">Définit les droits d’utilisation du logiciel, les droits </w:t>
      </w:r>
      <w:r w:rsidR="00882374">
        <w:rPr>
          <w:rFonts w:ascii="Times New Roman" w:hAnsi="Times New Roman" w:cs="Times New Roman"/>
          <w:sz w:val="24"/>
          <w:szCs w:val="24"/>
        </w:rPr>
        <w:t xml:space="preserve">de diffusion </w:t>
      </w:r>
      <w:r>
        <w:rPr>
          <w:rFonts w:ascii="Times New Roman" w:hAnsi="Times New Roman" w:cs="Times New Roman"/>
          <w:sz w:val="24"/>
          <w:szCs w:val="24"/>
        </w:rPr>
        <w:t>et les droits de modification.</w:t>
      </w:r>
    </w:p>
    <w:p w:rsidR="00B91F6D" w:rsidRPr="00271A99" w:rsidRDefault="00271A99" w:rsidP="00B91F6D">
      <w:pPr>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 xml:space="preserve">3  </w:t>
      </w:r>
      <w:r w:rsidR="00B91F6D" w:rsidRPr="00271A99">
        <w:rPr>
          <w:rFonts w:asciiTheme="majorBidi" w:hAnsiTheme="majorBidi" w:cstheme="majorBidi"/>
          <w:b/>
          <w:bCs/>
          <w:sz w:val="28"/>
          <w:szCs w:val="28"/>
        </w:rPr>
        <w:t xml:space="preserve">Routage dans </w:t>
      </w:r>
      <w:proofErr w:type="spellStart"/>
      <w:r w:rsidR="00B91F6D" w:rsidRPr="00271A99">
        <w:rPr>
          <w:rFonts w:asciiTheme="majorBidi" w:hAnsiTheme="majorBidi" w:cstheme="majorBidi"/>
          <w:b/>
          <w:bCs/>
          <w:sz w:val="28"/>
          <w:szCs w:val="28"/>
        </w:rPr>
        <w:t>VANETs</w:t>
      </w:r>
      <w:proofErr w:type="spellEnd"/>
    </w:p>
    <w:p w:rsidR="00B91F6D" w:rsidRPr="006358B0" w:rsidRDefault="006358B0" w:rsidP="00C326DD">
      <w:pPr>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3.1 </w:t>
      </w:r>
      <w:r w:rsidR="00B91F6D" w:rsidRPr="006358B0">
        <w:rPr>
          <w:rFonts w:asciiTheme="majorBidi" w:hAnsiTheme="majorBidi" w:cstheme="majorBidi"/>
          <w:b/>
          <w:bCs/>
          <w:sz w:val="24"/>
          <w:szCs w:val="24"/>
        </w:rPr>
        <w:t xml:space="preserve">Définitions </w:t>
      </w:r>
      <w:r w:rsidR="00571218">
        <w:rPr>
          <w:rFonts w:asciiTheme="majorBidi" w:hAnsiTheme="majorBidi" w:cstheme="majorBidi"/>
          <w:sz w:val="24"/>
          <w:szCs w:val="24"/>
        </w:rPr>
        <w:t>[13</w:t>
      </w:r>
      <w:proofErr w:type="gramStart"/>
      <w:r w:rsidR="00571218">
        <w:rPr>
          <w:rFonts w:asciiTheme="majorBidi" w:hAnsiTheme="majorBidi" w:cstheme="majorBidi"/>
          <w:sz w:val="24"/>
          <w:szCs w:val="24"/>
        </w:rPr>
        <w:t>][</w:t>
      </w:r>
      <w:proofErr w:type="gramEnd"/>
      <w:r w:rsidR="00571218">
        <w:rPr>
          <w:rFonts w:asciiTheme="majorBidi" w:hAnsiTheme="majorBidi" w:cstheme="majorBidi"/>
          <w:sz w:val="24"/>
          <w:szCs w:val="24"/>
        </w:rPr>
        <w:t>16</w:t>
      </w:r>
      <w:r w:rsidR="00B91F6D" w:rsidRPr="00C326DD">
        <w:rPr>
          <w:rFonts w:asciiTheme="majorBidi" w:hAnsiTheme="majorBidi" w:cstheme="majorBidi"/>
          <w:sz w:val="24"/>
          <w:szCs w:val="24"/>
        </w:rPr>
        <w:t>][</w:t>
      </w:r>
      <w:r w:rsidR="00571218">
        <w:rPr>
          <w:rFonts w:asciiTheme="majorBidi" w:hAnsiTheme="majorBidi" w:cstheme="majorBidi"/>
          <w:sz w:val="24"/>
          <w:szCs w:val="24"/>
        </w:rPr>
        <w:t>28</w:t>
      </w:r>
      <w:r w:rsidR="00B91F6D" w:rsidRPr="00C326DD">
        <w:rPr>
          <w:rFonts w:asciiTheme="majorBidi" w:hAnsiTheme="majorBidi" w:cstheme="majorBidi"/>
          <w:sz w:val="24"/>
          <w:szCs w:val="24"/>
        </w:rPr>
        <w:t>][</w:t>
      </w:r>
      <w:r w:rsidR="00571218">
        <w:rPr>
          <w:rFonts w:asciiTheme="majorBidi" w:hAnsiTheme="majorBidi" w:cstheme="majorBidi"/>
          <w:sz w:val="24"/>
          <w:szCs w:val="24"/>
        </w:rPr>
        <w:t>37</w:t>
      </w:r>
      <w:r w:rsidR="00B91F6D" w:rsidRPr="00C326DD">
        <w:rPr>
          <w:rFonts w:asciiTheme="majorBidi" w:hAnsiTheme="majorBidi" w:cstheme="majorBidi"/>
          <w:sz w:val="24"/>
          <w:szCs w:val="24"/>
        </w:rPr>
        <w:t>]</w:t>
      </w:r>
    </w:p>
    <w:p w:rsidR="006358B0" w:rsidRPr="006358B0" w:rsidRDefault="00B91F6D" w:rsidP="006358B0">
      <w:pPr>
        <w:pStyle w:val="Paragraphedeliste"/>
        <w:numPr>
          <w:ilvl w:val="0"/>
          <w:numId w:val="13"/>
        </w:numPr>
        <w:spacing w:after="0" w:line="360" w:lineRule="auto"/>
        <w:rPr>
          <w:rFonts w:asciiTheme="majorBidi" w:hAnsiTheme="majorBidi" w:cstheme="majorBidi"/>
          <w:b/>
          <w:bCs/>
          <w:sz w:val="28"/>
          <w:szCs w:val="28"/>
        </w:rPr>
      </w:pPr>
      <w:r w:rsidRPr="006358B0">
        <w:rPr>
          <w:rFonts w:asciiTheme="majorBidi" w:hAnsiTheme="majorBidi" w:cstheme="majorBidi"/>
          <w:sz w:val="24"/>
          <w:szCs w:val="24"/>
        </w:rPr>
        <w:t>Un protocole</w:t>
      </w:r>
    </w:p>
    <w:p w:rsidR="00B91F6D" w:rsidRPr="00B91F6D" w:rsidRDefault="006358B0" w:rsidP="00796074">
      <w:pPr>
        <w:spacing w:after="0" w:line="360" w:lineRule="auto"/>
        <w:ind w:firstLine="284"/>
        <w:jc w:val="both"/>
        <w:rPr>
          <w:rFonts w:asciiTheme="majorBidi" w:hAnsiTheme="majorBidi" w:cstheme="majorBidi"/>
          <w:sz w:val="24"/>
          <w:szCs w:val="24"/>
        </w:rPr>
      </w:pPr>
      <w:r>
        <w:rPr>
          <w:rFonts w:asciiTheme="majorBidi" w:hAnsiTheme="majorBidi" w:cstheme="majorBidi"/>
          <w:sz w:val="24"/>
          <w:szCs w:val="24"/>
        </w:rPr>
        <w:t>E</w:t>
      </w:r>
      <w:r w:rsidR="00B91F6D" w:rsidRPr="00B91F6D">
        <w:rPr>
          <w:rFonts w:asciiTheme="majorBidi" w:hAnsiTheme="majorBidi" w:cstheme="majorBidi"/>
          <w:sz w:val="24"/>
          <w:szCs w:val="24"/>
        </w:rPr>
        <w:t>st un ensemble de règles de communication respectées par tous les systèmes interconnectés afin de permettre la liaison entre systèmes émetteurs et systèmes récepteurs.</w:t>
      </w:r>
    </w:p>
    <w:p w:rsidR="00B91F6D" w:rsidRPr="00B91F6D" w:rsidRDefault="00B91F6D" w:rsidP="00B91F6D">
      <w:pPr>
        <w:spacing w:after="0" w:line="360" w:lineRule="auto"/>
        <w:jc w:val="both"/>
        <w:rPr>
          <w:rFonts w:asciiTheme="majorBidi" w:hAnsiTheme="majorBidi" w:cstheme="majorBidi"/>
          <w:sz w:val="24"/>
          <w:szCs w:val="24"/>
        </w:rPr>
      </w:pPr>
      <w:r w:rsidRPr="00B91F6D">
        <w:rPr>
          <w:rFonts w:asciiTheme="majorBidi" w:hAnsiTheme="majorBidi" w:cstheme="majorBidi"/>
          <w:sz w:val="24"/>
          <w:szCs w:val="24"/>
        </w:rPr>
        <w:t>Les objectifs d’un protocole sont:</w:t>
      </w:r>
    </w:p>
    <w:p w:rsidR="00B91F6D" w:rsidRPr="00B91F6D" w:rsidRDefault="00B91F6D" w:rsidP="000E289B">
      <w:pPr>
        <w:pStyle w:val="Paragraphedeliste"/>
        <w:numPr>
          <w:ilvl w:val="0"/>
          <w:numId w:val="10"/>
        </w:numPr>
        <w:spacing w:after="0" w:line="360" w:lineRule="auto"/>
        <w:jc w:val="both"/>
        <w:rPr>
          <w:rFonts w:asciiTheme="majorBidi" w:hAnsiTheme="majorBidi" w:cstheme="majorBidi"/>
          <w:sz w:val="24"/>
          <w:szCs w:val="24"/>
        </w:rPr>
      </w:pPr>
      <w:r w:rsidRPr="00B91F6D">
        <w:rPr>
          <w:rFonts w:asciiTheme="majorBidi" w:hAnsiTheme="majorBidi" w:cstheme="majorBidi"/>
          <w:sz w:val="24"/>
          <w:szCs w:val="24"/>
        </w:rPr>
        <w:t>L’information doit arriver le plus rapidement possible et correcte aux destinations.</w:t>
      </w:r>
    </w:p>
    <w:p w:rsidR="00B91F6D" w:rsidRPr="00B91F6D" w:rsidRDefault="00B91F6D" w:rsidP="000E289B">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B91F6D">
        <w:rPr>
          <w:rFonts w:asciiTheme="majorBidi" w:hAnsiTheme="majorBidi" w:cstheme="majorBidi"/>
          <w:sz w:val="24"/>
          <w:szCs w:val="24"/>
        </w:rPr>
        <w:t>L’expéditeur doit être informé, éventuellement, de la bonne réception par un acquittement.</w:t>
      </w:r>
    </w:p>
    <w:p w:rsidR="00B91F6D" w:rsidRPr="000E289B" w:rsidRDefault="00B91F6D" w:rsidP="000E289B">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0E289B">
        <w:rPr>
          <w:rFonts w:asciiTheme="majorBidi" w:hAnsiTheme="majorBidi" w:cstheme="majorBidi"/>
          <w:sz w:val="24"/>
          <w:szCs w:val="24"/>
        </w:rPr>
        <w:t>Il ne doit pas y avoir de conflit en cas de requêtes simultanées.</w:t>
      </w:r>
    </w:p>
    <w:p w:rsidR="00B91F6D" w:rsidRPr="00276139" w:rsidRDefault="00B91F6D" w:rsidP="000E289B">
      <w:pPr>
        <w:pStyle w:val="Paragraphedeliste"/>
        <w:numPr>
          <w:ilvl w:val="0"/>
          <w:numId w:val="10"/>
        </w:numPr>
        <w:spacing w:after="0" w:line="360" w:lineRule="auto"/>
        <w:jc w:val="both"/>
        <w:rPr>
          <w:rFonts w:asciiTheme="majorBidi" w:hAnsiTheme="majorBidi" w:cstheme="majorBidi"/>
          <w:sz w:val="28"/>
          <w:szCs w:val="28"/>
        </w:rPr>
      </w:pPr>
      <w:r w:rsidRPr="000E289B">
        <w:rPr>
          <w:rFonts w:asciiTheme="majorBidi" w:hAnsiTheme="majorBidi" w:cstheme="majorBidi"/>
          <w:sz w:val="24"/>
          <w:szCs w:val="24"/>
        </w:rPr>
        <w:t>La transparence du réseau pour l’utilisateur</w:t>
      </w:r>
    </w:p>
    <w:p w:rsidR="00276139" w:rsidRPr="0001384E" w:rsidRDefault="00276139" w:rsidP="0001384E">
      <w:pPr>
        <w:pStyle w:val="Paragraphedeliste"/>
        <w:numPr>
          <w:ilvl w:val="0"/>
          <w:numId w:val="14"/>
        </w:numPr>
        <w:autoSpaceDE w:val="0"/>
        <w:autoSpaceDN w:val="0"/>
        <w:adjustRightInd w:val="0"/>
        <w:spacing w:after="0" w:line="360" w:lineRule="auto"/>
        <w:jc w:val="both"/>
        <w:rPr>
          <w:rFonts w:ascii="Times New Roman" w:hAnsi="Times New Roman" w:cs="Times New Roman"/>
          <w:sz w:val="24"/>
          <w:szCs w:val="24"/>
        </w:rPr>
      </w:pPr>
      <w:r w:rsidRPr="0001384E">
        <w:rPr>
          <w:rFonts w:ascii="Times New Roman" w:hAnsi="Times New Roman" w:cs="Times New Roman"/>
          <w:sz w:val="24"/>
          <w:szCs w:val="24"/>
        </w:rPr>
        <w:t xml:space="preserve">Le routage </w:t>
      </w:r>
    </w:p>
    <w:p w:rsidR="00276139" w:rsidRPr="00276139" w:rsidRDefault="00276139" w:rsidP="00796074">
      <w:pPr>
        <w:autoSpaceDE w:val="0"/>
        <w:autoSpaceDN w:val="0"/>
        <w:adjustRightInd w:val="0"/>
        <w:spacing w:after="0" w:line="360" w:lineRule="auto"/>
        <w:ind w:firstLine="284"/>
        <w:jc w:val="both"/>
        <w:rPr>
          <w:rFonts w:ascii="Times New Roman" w:hAnsi="Times New Roman" w:cs="Times New Roman"/>
          <w:sz w:val="24"/>
          <w:szCs w:val="24"/>
        </w:rPr>
      </w:pPr>
      <w:r w:rsidRPr="00276139">
        <w:rPr>
          <w:rFonts w:ascii="Times New Roman" w:hAnsi="Times New Roman" w:cs="Times New Roman"/>
          <w:sz w:val="24"/>
          <w:szCs w:val="24"/>
        </w:rPr>
        <w:t>Est une méthode d'acheminement des informations à la bonne destination à travers un réseau de connexion donné.</w:t>
      </w:r>
    </w:p>
    <w:p w:rsidR="00276139" w:rsidRDefault="00276139" w:rsidP="00796074">
      <w:pPr>
        <w:spacing w:after="0" w:line="360" w:lineRule="auto"/>
        <w:ind w:firstLine="284"/>
        <w:jc w:val="both"/>
        <w:rPr>
          <w:rFonts w:ascii="Times New Roman" w:hAnsi="Times New Roman" w:cs="Times New Roman"/>
          <w:sz w:val="24"/>
          <w:szCs w:val="24"/>
        </w:rPr>
      </w:pPr>
      <w:r w:rsidRPr="00276139">
        <w:rPr>
          <w:rFonts w:ascii="Times New Roman" w:hAnsi="Times New Roman" w:cs="Times New Roman"/>
          <w:sz w:val="24"/>
          <w:szCs w:val="24"/>
        </w:rPr>
        <w:t>Le routage est, dans un réseau Ad Hoc, la brique technologique fondamentale permettant d’assurer la connectivité du réseau. Dans un tel réseau, les nœuds radio ne sont pas nécessairement à portée directe. Un paquet peut donc devoir être relayé par des nœuds intermédiaires pour atteindre sa destination finale.</w:t>
      </w:r>
    </w:p>
    <w:p w:rsidR="00276139" w:rsidRDefault="007A6245" w:rsidP="00796074">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Le routage dans les réseaux ad-hoc est assez délicat étant donnée la nature changeante de la topologie de ce type de réseaux. De nombreux protocoles et </w:t>
      </w:r>
      <w:r>
        <w:rPr>
          <w:rFonts w:ascii="Times New Roman" w:hAnsi="Times New Roman" w:cs="Times New Roman"/>
          <w:sz w:val="24"/>
          <w:szCs w:val="24"/>
        </w:rPr>
        <w:lastRenderedPageBreak/>
        <w:t>algorithmes ont été proposés et leurs performances ont été analysées dans différentes situations.</w:t>
      </w:r>
    </w:p>
    <w:p w:rsidR="007A6245" w:rsidRPr="006214BB" w:rsidRDefault="007A6245" w:rsidP="006214BB">
      <w:pPr>
        <w:pStyle w:val="Paragraphedeliste"/>
        <w:numPr>
          <w:ilvl w:val="0"/>
          <w:numId w:val="15"/>
        </w:numPr>
        <w:spacing w:after="0" w:line="360" w:lineRule="auto"/>
        <w:jc w:val="both"/>
        <w:rPr>
          <w:rFonts w:ascii="Times New Roman" w:hAnsi="Times New Roman" w:cs="Times New Roman"/>
          <w:sz w:val="24"/>
          <w:szCs w:val="24"/>
        </w:rPr>
      </w:pPr>
      <w:r w:rsidRPr="006214BB">
        <w:rPr>
          <w:rFonts w:ascii="Times New Roman" w:hAnsi="Times New Roman" w:cs="Times New Roman"/>
          <w:sz w:val="24"/>
          <w:szCs w:val="24"/>
        </w:rPr>
        <w:t xml:space="preserve">Le protocole de routage </w:t>
      </w:r>
    </w:p>
    <w:p w:rsidR="007A6245" w:rsidRDefault="00D555C2" w:rsidP="007A624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Est</w:t>
      </w:r>
      <w:r w:rsidR="007A6245">
        <w:rPr>
          <w:rFonts w:ascii="Times New Roman" w:hAnsi="Times New Roman" w:cs="Times New Roman"/>
          <w:sz w:val="24"/>
          <w:szCs w:val="24"/>
        </w:rPr>
        <w:t xml:space="preserve"> un protocole qui permet d’acheminer un paquet envoyé par une source à une destination en respectant certains critères.</w:t>
      </w:r>
    </w:p>
    <w:p w:rsidR="001B0DC7" w:rsidRPr="00684E9A" w:rsidRDefault="00AA3525" w:rsidP="00684E9A">
      <w:pPr>
        <w:spacing w:after="0" w:line="360" w:lineRule="auto"/>
        <w:jc w:val="both"/>
        <w:rPr>
          <w:rFonts w:asciiTheme="majorBidi" w:hAnsiTheme="majorBidi" w:cstheme="majorBidi"/>
          <w:b/>
          <w:bCs/>
          <w:sz w:val="24"/>
          <w:szCs w:val="24"/>
        </w:rPr>
      </w:pPr>
      <w:r w:rsidRPr="00684E9A">
        <w:rPr>
          <w:rFonts w:asciiTheme="majorBidi" w:hAnsiTheme="majorBidi" w:cstheme="majorBidi"/>
          <w:b/>
          <w:bCs/>
          <w:sz w:val="24"/>
          <w:szCs w:val="24"/>
        </w:rPr>
        <w:t xml:space="preserve">3.2 </w:t>
      </w:r>
      <w:r w:rsidR="00684E9A" w:rsidRPr="00684E9A">
        <w:rPr>
          <w:rFonts w:asciiTheme="majorBidi" w:hAnsiTheme="majorBidi" w:cstheme="majorBidi"/>
          <w:b/>
          <w:bCs/>
          <w:sz w:val="24"/>
          <w:szCs w:val="24"/>
        </w:rPr>
        <w:t xml:space="preserve">Protocoles de routage classiques </w:t>
      </w:r>
    </w:p>
    <w:p w:rsidR="009A0D39" w:rsidRDefault="009A0D39" w:rsidP="001E0A71">
      <w:pPr>
        <w:spacing w:after="0" w:line="360" w:lineRule="auto"/>
        <w:jc w:val="both"/>
        <w:rPr>
          <w:sz w:val="23"/>
          <w:szCs w:val="23"/>
        </w:rPr>
      </w:pPr>
      <w:r>
        <w:rPr>
          <w:sz w:val="23"/>
          <w:szCs w:val="23"/>
        </w:rPr>
        <w:t>Généralement, les protocoles de routage peuvent être classés en deux grandes familles:</w:t>
      </w:r>
    </w:p>
    <w:p w:rsidR="009A0D39" w:rsidRPr="00F23553" w:rsidRDefault="00F23553" w:rsidP="00796074">
      <w:pPr>
        <w:spacing w:after="0" w:line="360" w:lineRule="auto"/>
        <w:jc w:val="both"/>
        <w:rPr>
          <w:rFonts w:ascii="Times New Roman" w:hAnsi="Times New Roman" w:cs="Times New Roman"/>
          <w:sz w:val="24"/>
          <w:szCs w:val="24"/>
        </w:rPr>
      </w:pPr>
      <w:r w:rsidRPr="00F23553">
        <w:rPr>
          <w:rFonts w:ascii="Times New Roman" w:hAnsi="Times New Roman" w:cs="Times New Roman"/>
          <w:sz w:val="24"/>
          <w:szCs w:val="24"/>
        </w:rPr>
        <w:t xml:space="preserve">3.2.1 </w:t>
      </w:r>
      <w:r w:rsidR="009A0D39" w:rsidRPr="00F23553">
        <w:rPr>
          <w:rFonts w:ascii="Times New Roman" w:hAnsi="Times New Roman" w:cs="Times New Roman"/>
          <w:sz w:val="24"/>
          <w:szCs w:val="24"/>
        </w:rPr>
        <w:t xml:space="preserve">Les protocoles de routage basés sur la </w:t>
      </w:r>
      <w:r w:rsidRPr="00F23553">
        <w:rPr>
          <w:rFonts w:ascii="Times New Roman" w:hAnsi="Times New Roman" w:cs="Times New Roman"/>
          <w:sz w:val="24"/>
          <w:szCs w:val="24"/>
        </w:rPr>
        <w:t>topologie</w:t>
      </w:r>
      <w:r w:rsidRPr="00F23553">
        <w:rPr>
          <w:rFonts w:ascii="Times New Roman" w:eastAsia="Times New Roman,Bold" w:hAnsi="Times New Roman" w:cs="Times New Roman"/>
          <w:sz w:val="24"/>
          <w:szCs w:val="24"/>
        </w:rPr>
        <w:t xml:space="preserve"> </w:t>
      </w:r>
    </w:p>
    <w:p w:rsidR="009A0D39" w:rsidRPr="002C22B2" w:rsidRDefault="009A0D39" w:rsidP="00796074">
      <w:pPr>
        <w:spacing w:after="0" w:line="360" w:lineRule="auto"/>
        <w:ind w:firstLine="284"/>
        <w:jc w:val="both"/>
        <w:rPr>
          <w:rFonts w:ascii="Times New Roman" w:hAnsi="Times New Roman" w:cs="Times New Roman"/>
          <w:sz w:val="24"/>
          <w:szCs w:val="24"/>
        </w:rPr>
      </w:pPr>
      <w:r w:rsidRPr="002C22B2">
        <w:rPr>
          <w:rFonts w:ascii="Times New Roman" w:hAnsi="Times New Roman" w:cs="Times New Roman"/>
          <w:sz w:val="24"/>
          <w:szCs w:val="24"/>
        </w:rPr>
        <w:t xml:space="preserve">Les protocoles de routage basés sur la topologie utilisent les informations sur les liens qui existent entre les </w:t>
      </w:r>
      <w:r w:rsidR="002C22B2" w:rsidRPr="002C22B2">
        <w:rPr>
          <w:rFonts w:ascii="Times New Roman" w:hAnsi="Times New Roman" w:cs="Times New Roman"/>
          <w:sz w:val="24"/>
          <w:szCs w:val="24"/>
        </w:rPr>
        <w:t>nœuds</w:t>
      </w:r>
      <w:r w:rsidRPr="002C22B2">
        <w:rPr>
          <w:rFonts w:ascii="Times New Roman" w:hAnsi="Times New Roman" w:cs="Times New Roman"/>
          <w:sz w:val="24"/>
          <w:szCs w:val="24"/>
        </w:rPr>
        <w:t xml:space="preserve"> pour l’acheminement des paquets. Cette famille de protocoles peut être divisée en trois catégories : les protocoles proactifs, réactifs et hybrides</w:t>
      </w:r>
      <w:r w:rsidR="00796074">
        <w:rPr>
          <w:rFonts w:ascii="Times New Roman" w:hAnsi="Times New Roman" w:cs="Times New Roman"/>
          <w:sz w:val="24"/>
          <w:szCs w:val="24"/>
        </w:rPr>
        <w:t xml:space="preserve"> </w:t>
      </w:r>
      <w:r w:rsidR="00796074" w:rsidRPr="00F23553">
        <w:rPr>
          <w:rFonts w:ascii="Times New Roman" w:eastAsia="Times New Roman,Bold" w:hAnsi="Times New Roman" w:cs="Times New Roman"/>
          <w:sz w:val="24"/>
          <w:szCs w:val="24"/>
        </w:rPr>
        <w:t>[21]</w:t>
      </w:r>
      <w:r w:rsidR="00796074">
        <w:rPr>
          <w:rFonts w:ascii="Times New Roman" w:eastAsia="Times New Roman,Bold" w:hAnsi="Times New Roman" w:cs="Times New Roman"/>
          <w:sz w:val="24"/>
          <w:szCs w:val="24"/>
        </w:rPr>
        <w:t xml:space="preserve"> </w:t>
      </w:r>
      <w:r w:rsidR="00796074" w:rsidRPr="00F23553">
        <w:rPr>
          <w:rFonts w:ascii="Times New Roman" w:eastAsia="Times New Roman,Bold" w:hAnsi="Times New Roman" w:cs="Times New Roman"/>
          <w:sz w:val="24"/>
          <w:szCs w:val="24"/>
        </w:rPr>
        <w:t>[</w:t>
      </w:r>
      <w:r w:rsidR="00796074">
        <w:rPr>
          <w:rFonts w:ascii="Times New Roman" w:eastAsia="Times New Roman,Bold" w:hAnsi="Times New Roman" w:cs="Times New Roman"/>
          <w:sz w:val="24"/>
          <w:szCs w:val="24"/>
        </w:rPr>
        <w:t>28</w:t>
      </w:r>
      <w:r w:rsidR="00796074" w:rsidRPr="00F23553">
        <w:rPr>
          <w:rFonts w:ascii="Times New Roman" w:eastAsia="Times New Roman,Bold" w:hAnsi="Times New Roman" w:cs="Times New Roman"/>
          <w:sz w:val="24"/>
          <w:szCs w:val="24"/>
        </w:rPr>
        <w:t>]</w:t>
      </w:r>
      <w:r w:rsidR="00796074">
        <w:rPr>
          <w:rFonts w:ascii="Times New Roman" w:eastAsia="Times New Roman,Bold" w:hAnsi="Times New Roman" w:cs="Times New Roman"/>
          <w:sz w:val="24"/>
          <w:szCs w:val="24"/>
        </w:rPr>
        <w:t xml:space="preserve"> [35]</w:t>
      </w:r>
      <w:r w:rsidRPr="002C22B2">
        <w:rPr>
          <w:rFonts w:ascii="Times New Roman" w:hAnsi="Times New Roman" w:cs="Times New Roman"/>
          <w:sz w:val="24"/>
          <w:szCs w:val="24"/>
        </w:rPr>
        <w:t>.</w:t>
      </w:r>
    </w:p>
    <w:p w:rsidR="00F859C6" w:rsidRPr="00073F18" w:rsidRDefault="00561356" w:rsidP="00073F18">
      <w:pPr>
        <w:pStyle w:val="Paragraphedeliste"/>
        <w:numPr>
          <w:ilvl w:val="0"/>
          <w:numId w:val="16"/>
        </w:numPr>
        <w:spacing w:after="0" w:line="360" w:lineRule="auto"/>
        <w:jc w:val="both"/>
        <w:rPr>
          <w:rFonts w:ascii="Times New Roman" w:hAnsi="Times New Roman" w:cs="Times New Roman"/>
          <w:sz w:val="24"/>
          <w:szCs w:val="24"/>
        </w:rPr>
      </w:pPr>
      <w:r w:rsidRPr="00073F18">
        <w:rPr>
          <w:rFonts w:ascii="Times New Roman" w:hAnsi="Times New Roman" w:cs="Times New Roman"/>
          <w:sz w:val="24"/>
          <w:szCs w:val="24"/>
        </w:rPr>
        <w:t>Les protocoles proactifs</w:t>
      </w:r>
    </w:p>
    <w:p w:rsidR="00561356" w:rsidRDefault="00561356" w:rsidP="00796074">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Le principe de base des protocoles proactifs est de calculer les routes à l’avance, en continu ainsi de maintenir à jour les tables de routage, de tel sorte que lorsqu’un nœud désire envoyer un paquet à un autre nœud, une route soit immédiatement connue.</w:t>
      </w:r>
    </w:p>
    <w:p w:rsidR="00561356" w:rsidRDefault="00561356" w:rsidP="00796074">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Les nœuds dans les réseaux mobiles Ad Hoc peuvent apparaitre et disparaitre de manière aléatoire d’où la nécessité de mise en place d’un système d’échange continuel des paquets de contrôle. Les tables de routage sont donc maintenues grâce à ces paquets. Cette manière de procéder permet aux nœuds de construire de façon distribuée la topologie du réseau, lorsqu’un nœud reçoit un paquet de contrôle, il met à jour ses tables de routage.</w:t>
      </w:r>
    </w:p>
    <w:p w:rsidR="00561356" w:rsidRDefault="00561356" w:rsidP="00796074">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Ainsi, de nouvelles routes seront construites sur la base des informations topologiques transportées par les trames de contrôle. Ce processus est déclenché à chaque changement de topologie pour reconstruire à nouveau les routes.</w:t>
      </w:r>
    </w:p>
    <w:p w:rsidR="00DB15FC" w:rsidRDefault="00DB15FC" w:rsidP="007A624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Un des avantages de ces protocoles est la disponibilité immédiate de la route lors du besoin. Cependant, la bande passante diminue de part le trafic généré par l’échange de paquets de contrôle</w:t>
      </w:r>
      <w:r w:rsidR="00796074">
        <w:rPr>
          <w:rFonts w:ascii="Times New Roman" w:hAnsi="Times New Roman" w:cs="Times New Roman"/>
          <w:sz w:val="24"/>
          <w:szCs w:val="24"/>
        </w:rPr>
        <w:t xml:space="preserve"> </w:t>
      </w:r>
      <w:r w:rsidR="00796074" w:rsidRPr="00F23553">
        <w:rPr>
          <w:rFonts w:ascii="Times New Roman" w:eastAsia="Times New Roman,Bold" w:hAnsi="Times New Roman" w:cs="Times New Roman"/>
          <w:sz w:val="24"/>
          <w:szCs w:val="24"/>
        </w:rPr>
        <w:t>[</w:t>
      </w:r>
      <w:r w:rsidR="00796074">
        <w:rPr>
          <w:rFonts w:ascii="Times New Roman" w:eastAsia="Times New Roman,Bold" w:hAnsi="Times New Roman" w:cs="Times New Roman"/>
          <w:sz w:val="24"/>
          <w:szCs w:val="24"/>
        </w:rPr>
        <w:t>25</w:t>
      </w:r>
      <w:r w:rsidR="00796074" w:rsidRPr="00F23553">
        <w:rPr>
          <w:rFonts w:ascii="Times New Roman" w:eastAsia="Times New Roman,Bold" w:hAnsi="Times New Roman" w:cs="Times New Roman"/>
          <w:sz w:val="24"/>
          <w:szCs w:val="24"/>
        </w:rPr>
        <w:t>]</w:t>
      </w:r>
      <w:r w:rsidR="00796074">
        <w:rPr>
          <w:rFonts w:ascii="Times New Roman" w:eastAsia="Times New Roman,Bold" w:hAnsi="Times New Roman" w:cs="Times New Roman"/>
          <w:sz w:val="24"/>
          <w:szCs w:val="24"/>
        </w:rPr>
        <w:t xml:space="preserve"> </w:t>
      </w:r>
      <w:r w:rsidR="00796074" w:rsidRPr="00F23553">
        <w:rPr>
          <w:rFonts w:ascii="Times New Roman" w:eastAsia="Times New Roman,Bold" w:hAnsi="Times New Roman" w:cs="Times New Roman"/>
          <w:sz w:val="24"/>
          <w:szCs w:val="24"/>
        </w:rPr>
        <w:t>[</w:t>
      </w:r>
      <w:r w:rsidR="00796074">
        <w:rPr>
          <w:rFonts w:ascii="Times New Roman" w:eastAsia="Times New Roman,Bold" w:hAnsi="Times New Roman" w:cs="Times New Roman"/>
          <w:sz w:val="24"/>
          <w:szCs w:val="24"/>
        </w:rPr>
        <w:t>33</w:t>
      </w:r>
      <w:proofErr w:type="gramStart"/>
      <w:r w:rsidR="00796074" w:rsidRPr="00F23553">
        <w:rPr>
          <w:rFonts w:ascii="Times New Roman" w:eastAsia="Times New Roman,Bold" w:hAnsi="Times New Roman" w:cs="Times New Roman"/>
          <w:sz w:val="24"/>
          <w:szCs w:val="24"/>
        </w:rPr>
        <w:t>]</w:t>
      </w:r>
      <w:r w:rsidR="00796074">
        <w:rPr>
          <w:rFonts w:ascii="Times New Roman" w:eastAsia="Times New Roman,Bold" w:hAnsi="Times New Roman" w:cs="Times New Roman"/>
          <w:sz w:val="24"/>
          <w:szCs w:val="24"/>
        </w:rPr>
        <w:t>[</w:t>
      </w:r>
      <w:proofErr w:type="gramEnd"/>
      <w:r w:rsidR="00796074">
        <w:rPr>
          <w:rFonts w:ascii="Times New Roman" w:eastAsia="Times New Roman,Bold" w:hAnsi="Times New Roman" w:cs="Times New Roman"/>
          <w:sz w:val="24"/>
          <w:szCs w:val="24"/>
        </w:rPr>
        <w:t>36]</w:t>
      </w:r>
      <w:r>
        <w:rPr>
          <w:rFonts w:ascii="Times New Roman" w:hAnsi="Times New Roman" w:cs="Times New Roman"/>
          <w:sz w:val="24"/>
          <w:szCs w:val="24"/>
        </w:rPr>
        <w:t>.</w:t>
      </w:r>
    </w:p>
    <w:p w:rsidR="005D699D" w:rsidRPr="00EE024E" w:rsidRDefault="005D699D" w:rsidP="00EE024E">
      <w:pPr>
        <w:pStyle w:val="Paragraphedeliste"/>
        <w:numPr>
          <w:ilvl w:val="0"/>
          <w:numId w:val="18"/>
        </w:numPr>
        <w:spacing w:after="0" w:line="360" w:lineRule="auto"/>
        <w:jc w:val="both"/>
        <w:rPr>
          <w:rFonts w:ascii="Times New Roman" w:hAnsi="Times New Roman" w:cs="Times New Roman"/>
          <w:sz w:val="24"/>
          <w:szCs w:val="24"/>
        </w:rPr>
      </w:pPr>
      <w:r w:rsidRPr="00EE024E">
        <w:rPr>
          <w:rFonts w:ascii="Times New Roman" w:eastAsia="WingdingsOOEnc" w:hAnsi="Times New Roman" w:cs="Times New Roman"/>
          <w:sz w:val="24"/>
          <w:szCs w:val="24"/>
        </w:rPr>
        <w:t>Le protocole DSDV</w:t>
      </w:r>
    </w:p>
    <w:p w:rsidR="005D699D" w:rsidRPr="005D699D" w:rsidRDefault="005D699D" w:rsidP="005D699D">
      <w:pPr>
        <w:pStyle w:val="Paragraphedeliste"/>
        <w:autoSpaceDE w:val="0"/>
        <w:autoSpaceDN w:val="0"/>
        <w:adjustRightInd w:val="0"/>
        <w:spacing w:after="0" w:line="360" w:lineRule="auto"/>
        <w:ind w:left="0"/>
        <w:jc w:val="both"/>
        <w:rPr>
          <w:rFonts w:ascii="Times New Roman" w:hAnsi="Times New Roman" w:cs="Times New Roman"/>
          <w:sz w:val="24"/>
          <w:szCs w:val="24"/>
        </w:rPr>
      </w:pPr>
      <w:r w:rsidRPr="005D699D">
        <w:rPr>
          <w:rFonts w:ascii="Times New Roman" w:hAnsi="Times New Roman" w:cs="Times New Roman"/>
          <w:sz w:val="24"/>
          <w:szCs w:val="24"/>
        </w:rPr>
        <w:t xml:space="preserve">Le protocole </w:t>
      </w:r>
      <w:r w:rsidRPr="00760E43">
        <w:rPr>
          <w:rFonts w:ascii="Times New Roman" w:hAnsi="Times New Roman" w:cs="Times New Roman"/>
          <w:sz w:val="24"/>
          <w:szCs w:val="24"/>
        </w:rPr>
        <w:t>DSDV</w:t>
      </w:r>
      <w:r w:rsidRPr="005D699D">
        <w:rPr>
          <w:rFonts w:ascii="Times New Roman" w:hAnsi="Times New Roman" w:cs="Times New Roman"/>
          <w:b/>
          <w:bCs/>
          <w:sz w:val="24"/>
          <w:szCs w:val="24"/>
        </w:rPr>
        <w:t xml:space="preserve"> </w:t>
      </w:r>
      <w:r w:rsidRPr="005D699D">
        <w:rPr>
          <w:rFonts w:ascii="Times New Roman" w:hAnsi="Times New Roman" w:cs="Times New Roman"/>
          <w:sz w:val="24"/>
          <w:szCs w:val="24"/>
        </w:rPr>
        <w:t>[7] signifie « Vecteur de Distance à Dynamique Séquencée »</w:t>
      </w:r>
    </w:p>
    <w:p w:rsidR="005D699D" w:rsidRPr="005D699D" w:rsidRDefault="005D699D" w:rsidP="005D699D">
      <w:pPr>
        <w:pStyle w:val="Paragraphedeliste"/>
        <w:autoSpaceDE w:val="0"/>
        <w:autoSpaceDN w:val="0"/>
        <w:adjustRightInd w:val="0"/>
        <w:spacing w:after="0" w:line="360" w:lineRule="auto"/>
        <w:ind w:left="0"/>
        <w:jc w:val="both"/>
        <w:rPr>
          <w:rFonts w:ascii="Times New Roman" w:hAnsi="Times New Roman" w:cs="Times New Roman"/>
          <w:sz w:val="24"/>
          <w:szCs w:val="24"/>
        </w:rPr>
      </w:pPr>
      <w:r w:rsidRPr="005D699D">
        <w:rPr>
          <w:rFonts w:ascii="Times New Roman" w:hAnsi="Times New Roman" w:cs="Times New Roman"/>
          <w:sz w:val="24"/>
          <w:szCs w:val="24"/>
        </w:rPr>
        <w:t xml:space="preserve">(« </w:t>
      </w:r>
      <w:proofErr w:type="spellStart"/>
      <w:r w:rsidRPr="005D699D">
        <w:rPr>
          <w:rFonts w:ascii="Times New Roman" w:hAnsi="Times New Roman" w:cs="Times New Roman"/>
          <w:b/>
          <w:bCs/>
          <w:sz w:val="24"/>
          <w:szCs w:val="24"/>
        </w:rPr>
        <w:t>D</w:t>
      </w:r>
      <w:r w:rsidRPr="005D699D">
        <w:rPr>
          <w:rFonts w:ascii="Times New Roman" w:hAnsi="Times New Roman" w:cs="Times New Roman"/>
          <w:sz w:val="24"/>
          <w:szCs w:val="24"/>
        </w:rPr>
        <w:t>ynamic</w:t>
      </w:r>
      <w:proofErr w:type="spellEnd"/>
      <w:r w:rsidRPr="005D699D">
        <w:rPr>
          <w:rFonts w:ascii="Times New Roman" w:hAnsi="Times New Roman" w:cs="Times New Roman"/>
          <w:sz w:val="24"/>
          <w:szCs w:val="24"/>
        </w:rPr>
        <w:t xml:space="preserve"> </w:t>
      </w:r>
      <w:r w:rsidRPr="005D699D">
        <w:rPr>
          <w:rFonts w:ascii="Times New Roman" w:hAnsi="Times New Roman" w:cs="Times New Roman"/>
          <w:b/>
          <w:bCs/>
          <w:sz w:val="24"/>
          <w:szCs w:val="24"/>
        </w:rPr>
        <w:t>D</w:t>
      </w:r>
      <w:r w:rsidRPr="005D699D">
        <w:rPr>
          <w:rFonts w:ascii="Times New Roman" w:hAnsi="Times New Roman" w:cs="Times New Roman"/>
          <w:sz w:val="24"/>
          <w:szCs w:val="24"/>
        </w:rPr>
        <w:t>estination-</w:t>
      </w:r>
      <w:proofErr w:type="spellStart"/>
      <w:r w:rsidRPr="005D699D">
        <w:rPr>
          <w:rFonts w:ascii="Times New Roman" w:hAnsi="Times New Roman" w:cs="Times New Roman"/>
          <w:b/>
          <w:bCs/>
          <w:sz w:val="24"/>
          <w:szCs w:val="24"/>
        </w:rPr>
        <w:t>S</w:t>
      </w:r>
      <w:r w:rsidRPr="005D699D">
        <w:rPr>
          <w:rFonts w:ascii="Times New Roman" w:hAnsi="Times New Roman" w:cs="Times New Roman"/>
          <w:sz w:val="24"/>
          <w:szCs w:val="24"/>
        </w:rPr>
        <w:t>equenced</w:t>
      </w:r>
      <w:proofErr w:type="spellEnd"/>
      <w:r w:rsidRPr="005D699D">
        <w:rPr>
          <w:rFonts w:ascii="Times New Roman" w:hAnsi="Times New Roman" w:cs="Times New Roman"/>
          <w:sz w:val="24"/>
          <w:szCs w:val="24"/>
        </w:rPr>
        <w:t xml:space="preserve"> </w:t>
      </w:r>
      <w:r w:rsidRPr="005D699D">
        <w:rPr>
          <w:rFonts w:ascii="Times New Roman" w:hAnsi="Times New Roman" w:cs="Times New Roman"/>
          <w:b/>
          <w:bCs/>
          <w:sz w:val="24"/>
          <w:szCs w:val="24"/>
        </w:rPr>
        <w:t>D</w:t>
      </w:r>
      <w:r w:rsidRPr="005D699D">
        <w:rPr>
          <w:rFonts w:ascii="Times New Roman" w:hAnsi="Times New Roman" w:cs="Times New Roman"/>
          <w:sz w:val="24"/>
          <w:szCs w:val="24"/>
        </w:rPr>
        <w:t xml:space="preserve">istance </w:t>
      </w:r>
      <w:proofErr w:type="spellStart"/>
      <w:r w:rsidRPr="005D699D">
        <w:rPr>
          <w:rFonts w:ascii="Times New Roman" w:hAnsi="Times New Roman" w:cs="Times New Roman"/>
          <w:b/>
          <w:bCs/>
          <w:sz w:val="24"/>
          <w:szCs w:val="24"/>
        </w:rPr>
        <w:t>V</w:t>
      </w:r>
      <w:r w:rsidRPr="005D699D">
        <w:rPr>
          <w:rFonts w:ascii="Times New Roman" w:hAnsi="Times New Roman" w:cs="Times New Roman"/>
          <w:sz w:val="24"/>
          <w:szCs w:val="24"/>
        </w:rPr>
        <w:t>ector</w:t>
      </w:r>
      <w:proofErr w:type="spellEnd"/>
      <w:r w:rsidRPr="005D699D">
        <w:rPr>
          <w:rFonts w:ascii="Times New Roman" w:hAnsi="Times New Roman" w:cs="Times New Roman"/>
          <w:sz w:val="24"/>
          <w:szCs w:val="24"/>
        </w:rPr>
        <w:t xml:space="preserve"> »). Cet algorithme de routage a été conçu</w:t>
      </w:r>
    </w:p>
    <w:p w:rsidR="005D699D" w:rsidRDefault="005D699D" w:rsidP="005D699D">
      <w:pPr>
        <w:autoSpaceDE w:val="0"/>
        <w:autoSpaceDN w:val="0"/>
        <w:adjustRightInd w:val="0"/>
        <w:spacing w:after="0" w:line="360" w:lineRule="auto"/>
        <w:jc w:val="both"/>
        <w:rPr>
          <w:rFonts w:ascii="Times New Roman" w:hAnsi="Times New Roman" w:cs="Times New Roman"/>
          <w:sz w:val="24"/>
          <w:szCs w:val="24"/>
        </w:rPr>
      </w:pPr>
      <w:proofErr w:type="gramStart"/>
      <w:r w:rsidRPr="005D699D">
        <w:rPr>
          <w:rFonts w:ascii="Times New Roman" w:hAnsi="Times New Roman" w:cs="Times New Roman"/>
          <w:sz w:val="24"/>
          <w:szCs w:val="24"/>
        </w:rPr>
        <w:lastRenderedPageBreak/>
        <w:t>spécialement</w:t>
      </w:r>
      <w:proofErr w:type="gramEnd"/>
      <w:r w:rsidRPr="005D699D">
        <w:rPr>
          <w:rFonts w:ascii="Times New Roman" w:hAnsi="Times New Roman" w:cs="Times New Roman"/>
          <w:sz w:val="24"/>
          <w:szCs w:val="24"/>
        </w:rPr>
        <w:t xml:space="preserve"> pour les réseaux mobiles. Il a été créé à partir de l’algorithme distribué de Bellman-Ford. La métrique utilisée par </w:t>
      </w:r>
      <w:r w:rsidRPr="00760E43">
        <w:rPr>
          <w:rFonts w:ascii="Times New Roman" w:hAnsi="Times New Roman" w:cs="Times New Roman"/>
          <w:sz w:val="24"/>
          <w:szCs w:val="24"/>
        </w:rPr>
        <w:t>DSDV</w:t>
      </w:r>
      <w:r w:rsidRPr="005D699D">
        <w:rPr>
          <w:rFonts w:ascii="Times New Roman" w:hAnsi="Times New Roman" w:cs="Times New Roman"/>
          <w:b/>
          <w:bCs/>
          <w:sz w:val="24"/>
          <w:szCs w:val="24"/>
        </w:rPr>
        <w:t xml:space="preserve"> </w:t>
      </w:r>
      <w:r w:rsidRPr="005D699D">
        <w:rPr>
          <w:rFonts w:ascii="Times New Roman" w:hAnsi="Times New Roman" w:cs="Times New Roman"/>
          <w:sz w:val="24"/>
          <w:szCs w:val="24"/>
        </w:rPr>
        <w:t>est tout simplement le nombre de nœud séparant l’hôte de la destination. La table de routage de ce protocole prend en compte :</w:t>
      </w:r>
    </w:p>
    <w:p w:rsidR="005D699D" w:rsidRPr="005D699D" w:rsidRDefault="005D699D" w:rsidP="005D699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Pr="005D699D">
        <w:rPr>
          <w:rFonts w:ascii="Times New Roman" w:hAnsi="Times New Roman" w:cs="Times New Roman"/>
          <w:sz w:val="24"/>
          <w:szCs w:val="24"/>
        </w:rPr>
        <w:t>Toutes les destinations possibles</w:t>
      </w:r>
    </w:p>
    <w:p w:rsidR="005D699D" w:rsidRPr="005D699D" w:rsidRDefault="005D699D" w:rsidP="005D699D">
      <w:pPr>
        <w:autoSpaceDE w:val="0"/>
        <w:autoSpaceDN w:val="0"/>
        <w:adjustRightInd w:val="0"/>
        <w:spacing w:after="0" w:line="360" w:lineRule="auto"/>
        <w:jc w:val="both"/>
        <w:rPr>
          <w:rFonts w:ascii="Times New Roman" w:hAnsi="Times New Roman" w:cs="Times New Roman"/>
          <w:sz w:val="24"/>
          <w:szCs w:val="24"/>
        </w:rPr>
      </w:pPr>
      <w:r w:rsidRPr="005D699D">
        <w:rPr>
          <w:rFonts w:ascii="Times New Roman" w:hAnsi="Times New Roman" w:cs="Times New Roman"/>
          <w:sz w:val="24"/>
          <w:szCs w:val="24"/>
        </w:rPr>
        <w:t>- Le nombre de sauts nécessaire afin d’atteindre la destination</w:t>
      </w:r>
    </w:p>
    <w:p w:rsidR="005D699D" w:rsidRDefault="005D699D" w:rsidP="0074315B">
      <w:pPr>
        <w:autoSpaceDE w:val="0"/>
        <w:autoSpaceDN w:val="0"/>
        <w:adjustRightInd w:val="0"/>
        <w:spacing w:after="0" w:line="360" w:lineRule="auto"/>
        <w:jc w:val="both"/>
        <w:rPr>
          <w:rFonts w:ascii="Times New Roman" w:hAnsi="Times New Roman" w:cs="Times New Roman"/>
          <w:sz w:val="24"/>
          <w:szCs w:val="24"/>
        </w:rPr>
      </w:pPr>
      <w:r w:rsidRPr="005D699D">
        <w:rPr>
          <w:rFonts w:ascii="Times New Roman" w:hAnsi="Times New Roman" w:cs="Times New Roman"/>
          <w:sz w:val="24"/>
          <w:szCs w:val="24"/>
        </w:rPr>
        <w:t xml:space="preserve">- Un numéro de séquence permettant de faire la distinction entre les anciennes et les nouvelles routes. </w:t>
      </w:r>
    </w:p>
    <w:p w:rsidR="0074315B" w:rsidRDefault="0074315B" w:rsidP="00CA13AD">
      <w:pPr>
        <w:autoSpaceDE w:val="0"/>
        <w:autoSpaceDN w:val="0"/>
        <w:adjustRightInd w:val="0"/>
        <w:spacing w:after="0" w:line="360" w:lineRule="auto"/>
        <w:ind w:firstLine="284"/>
        <w:jc w:val="both"/>
        <w:rPr>
          <w:rFonts w:ascii="Times New Roman" w:hAnsi="Times New Roman" w:cs="Times New Roman"/>
          <w:sz w:val="24"/>
          <w:szCs w:val="24"/>
        </w:rPr>
      </w:pPr>
      <w:r w:rsidRPr="002F49C8">
        <w:rPr>
          <w:rFonts w:ascii="Times New Roman" w:hAnsi="Times New Roman" w:cs="Times New Roman"/>
          <w:sz w:val="24"/>
          <w:szCs w:val="24"/>
        </w:rPr>
        <w:t>Dans un routage à vecteur de distance, des boucles de routage peuvent se produire si la</w:t>
      </w:r>
      <w:r w:rsidR="002F49C8" w:rsidRPr="002F49C8">
        <w:rPr>
          <w:rFonts w:ascii="Times New Roman" w:hAnsi="Times New Roman" w:cs="Times New Roman"/>
          <w:sz w:val="24"/>
          <w:szCs w:val="24"/>
        </w:rPr>
        <w:t xml:space="preserve"> </w:t>
      </w:r>
      <w:r w:rsidRPr="002F49C8">
        <w:rPr>
          <w:rFonts w:ascii="Times New Roman" w:hAnsi="Times New Roman" w:cs="Times New Roman"/>
          <w:sz w:val="24"/>
          <w:szCs w:val="24"/>
        </w:rPr>
        <w:t>convergence lente d'un réseau avec une nouvelle configuration entraîne des entrées de routage</w:t>
      </w:r>
      <w:r w:rsidR="002F49C8" w:rsidRPr="002F49C8">
        <w:rPr>
          <w:rFonts w:ascii="Times New Roman" w:hAnsi="Times New Roman" w:cs="Times New Roman"/>
          <w:sz w:val="24"/>
          <w:szCs w:val="24"/>
        </w:rPr>
        <w:t xml:space="preserve"> </w:t>
      </w:r>
      <w:r w:rsidRPr="002F49C8">
        <w:rPr>
          <w:rFonts w:ascii="Times New Roman" w:hAnsi="Times New Roman" w:cs="Times New Roman"/>
          <w:sz w:val="24"/>
          <w:szCs w:val="24"/>
        </w:rPr>
        <w:t>incohérentes. Les tables de routage ne peuvent plus assurer leur fonction pour une ou</w:t>
      </w:r>
      <w:r w:rsidR="002F49C8" w:rsidRPr="002F49C8">
        <w:rPr>
          <w:rFonts w:ascii="Times New Roman" w:hAnsi="Times New Roman" w:cs="Times New Roman"/>
          <w:sz w:val="24"/>
          <w:szCs w:val="24"/>
        </w:rPr>
        <w:t xml:space="preserve"> </w:t>
      </w:r>
      <w:r w:rsidRPr="002F49C8">
        <w:rPr>
          <w:rFonts w:ascii="Times New Roman" w:hAnsi="Times New Roman" w:cs="Times New Roman"/>
          <w:sz w:val="24"/>
          <w:szCs w:val="24"/>
        </w:rPr>
        <w:t>plusieurs destinations. Ainsi tous les paquets destinés à une entrée erronée seront transmis</w:t>
      </w:r>
      <w:r w:rsidR="002F49C8" w:rsidRPr="002F49C8">
        <w:rPr>
          <w:rFonts w:ascii="Times New Roman" w:hAnsi="Times New Roman" w:cs="Times New Roman"/>
          <w:sz w:val="24"/>
          <w:szCs w:val="24"/>
        </w:rPr>
        <w:t xml:space="preserve"> </w:t>
      </w:r>
      <w:r w:rsidRPr="002F49C8">
        <w:rPr>
          <w:rFonts w:ascii="Times New Roman" w:hAnsi="Times New Roman" w:cs="Times New Roman"/>
          <w:sz w:val="24"/>
          <w:szCs w:val="24"/>
        </w:rPr>
        <w:t>mais ne parviendrons jamais à l’hôte de destination. Ils circuleront sur une boucle constituée</w:t>
      </w:r>
      <w:r w:rsidR="002F49C8" w:rsidRPr="002F49C8">
        <w:rPr>
          <w:rFonts w:ascii="Times New Roman" w:hAnsi="Times New Roman" w:cs="Times New Roman"/>
          <w:sz w:val="24"/>
          <w:szCs w:val="24"/>
        </w:rPr>
        <w:t xml:space="preserve"> </w:t>
      </w:r>
      <w:r w:rsidRPr="002F49C8">
        <w:rPr>
          <w:rFonts w:ascii="Times New Roman" w:hAnsi="Times New Roman" w:cs="Times New Roman"/>
          <w:sz w:val="24"/>
          <w:szCs w:val="24"/>
        </w:rPr>
        <w:t>des plusieurs routeurs. Pour permettre de faire la distinction entre les anciennes et les</w:t>
      </w:r>
      <w:r w:rsidR="002F49C8" w:rsidRPr="002F49C8">
        <w:rPr>
          <w:rFonts w:ascii="Times New Roman" w:hAnsi="Times New Roman" w:cs="Times New Roman"/>
          <w:sz w:val="24"/>
          <w:szCs w:val="24"/>
        </w:rPr>
        <w:t xml:space="preserve"> </w:t>
      </w:r>
      <w:r w:rsidRPr="002F49C8">
        <w:rPr>
          <w:rFonts w:ascii="Times New Roman" w:hAnsi="Times New Roman" w:cs="Times New Roman"/>
          <w:sz w:val="24"/>
          <w:szCs w:val="24"/>
        </w:rPr>
        <w:t xml:space="preserve">nouvelles routes et ainsi éviter les boucles de routage, </w:t>
      </w:r>
      <w:r w:rsidRPr="001E13F0">
        <w:rPr>
          <w:rFonts w:ascii="Times New Roman" w:hAnsi="Times New Roman" w:cs="Times New Roman"/>
          <w:sz w:val="24"/>
          <w:szCs w:val="24"/>
        </w:rPr>
        <w:t>DSDV</w:t>
      </w:r>
      <w:r w:rsidRPr="002F49C8">
        <w:rPr>
          <w:rFonts w:ascii="Times New Roman" w:hAnsi="Times New Roman" w:cs="Times New Roman"/>
          <w:b/>
          <w:bCs/>
          <w:sz w:val="24"/>
          <w:szCs w:val="24"/>
        </w:rPr>
        <w:t xml:space="preserve"> </w:t>
      </w:r>
      <w:r w:rsidRPr="002F49C8">
        <w:rPr>
          <w:rFonts w:ascii="Times New Roman" w:hAnsi="Times New Roman" w:cs="Times New Roman"/>
          <w:sz w:val="24"/>
          <w:szCs w:val="24"/>
        </w:rPr>
        <w:t>utilise des numéros de séquence</w:t>
      </w:r>
      <w:r w:rsidR="002F49C8" w:rsidRPr="002F49C8">
        <w:rPr>
          <w:rFonts w:ascii="Times New Roman" w:hAnsi="Times New Roman" w:cs="Times New Roman"/>
          <w:sz w:val="24"/>
          <w:szCs w:val="24"/>
        </w:rPr>
        <w:t xml:space="preserve"> </w:t>
      </w:r>
      <w:r w:rsidRPr="002F49C8">
        <w:rPr>
          <w:rFonts w:ascii="Times New Roman" w:hAnsi="Times New Roman" w:cs="Times New Roman"/>
          <w:sz w:val="24"/>
          <w:szCs w:val="24"/>
        </w:rPr>
        <w:t>(NS). Le numéro de séquence est une amélioration apportée à l’algorithme distribué de</w:t>
      </w:r>
      <w:r w:rsidR="002F49C8" w:rsidRPr="002F49C8">
        <w:rPr>
          <w:rFonts w:ascii="Times New Roman" w:hAnsi="Times New Roman" w:cs="Times New Roman"/>
          <w:sz w:val="24"/>
          <w:szCs w:val="24"/>
        </w:rPr>
        <w:t xml:space="preserve"> </w:t>
      </w:r>
      <w:r w:rsidRPr="002F49C8">
        <w:rPr>
          <w:rFonts w:ascii="Times New Roman" w:hAnsi="Times New Roman" w:cs="Times New Roman"/>
          <w:sz w:val="24"/>
          <w:szCs w:val="24"/>
        </w:rPr>
        <w:t xml:space="preserve">Bellman-Ford. Pour chaque </w:t>
      </w:r>
      <w:r w:rsidR="00DC4CBB" w:rsidRPr="002F49C8">
        <w:rPr>
          <w:rFonts w:ascii="Times New Roman" w:hAnsi="Times New Roman" w:cs="Times New Roman"/>
          <w:sz w:val="24"/>
          <w:szCs w:val="24"/>
        </w:rPr>
        <w:t>nœud</w:t>
      </w:r>
      <w:r w:rsidRPr="002F49C8">
        <w:rPr>
          <w:rFonts w:ascii="Times New Roman" w:hAnsi="Times New Roman" w:cs="Times New Roman"/>
          <w:sz w:val="24"/>
          <w:szCs w:val="24"/>
        </w:rPr>
        <w:t xml:space="preserve"> « i », un numéro de séquence de la destination « j » est</w:t>
      </w:r>
      <w:r w:rsidR="002F49C8" w:rsidRPr="002F49C8">
        <w:rPr>
          <w:rFonts w:ascii="Times New Roman" w:hAnsi="Times New Roman" w:cs="Times New Roman"/>
          <w:sz w:val="24"/>
          <w:szCs w:val="24"/>
        </w:rPr>
        <w:t xml:space="preserve"> </w:t>
      </w:r>
      <w:r w:rsidRPr="002F49C8">
        <w:rPr>
          <w:rFonts w:ascii="Times New Roman" w:hAnsi="Times New Roman" w:cs="Times New Roman"/>
          <w:sz w:val="24"/>
          <w:szCs w:val="24"/>
        </w:rPr>
        <w:t xml:space="preserve">associé à chaque entrée de distance « </w:t>
      </w:r>
      <w:proofErr w:type="spellStart"/>
      <w:r w:rsidRPr="002F49C8">
        <w:rPr>
          <w:rFonts w:ascii="Times New Roman" w:hAnsi="Times New Roman" w:cs="Times New Roman"/>
          <w:sz w:val="24"/>
          <w:szCs w:val="24"/>
        </w:rPr>
        <w:t>Dijk</w:t>
      </w:r>
      <w:proofErr w:type="spellEnd"/>
      <w:r w:rsidRPr="002F49C8">
        <w:rPr>
          <w:rFonts w:ascii="Times New Roman" w:hAnsi="Times New Roman" w:cs="Times New Roman"/>
          <w:sz w:val="24"/>
          <w:szCs w:val="24"/>
        </w:rPr>
        <w:t xml:space="preserve"> » pour chaque voisin « k ».</w:t>
      </w:r>
    </w:p>
    <w:p w:rsidR="00DC4CBB" w:rsidRDefault="00DC4CBB" w:rsidP="00CA13AD">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Un autre problème important est celui de la métrique de mesure infinie, c'est-à-dire l’incrémentation du vecteur de distance du nombre de saut à l’infini par le routeur lors d’envoi des mises à jour erronées. </w:t>
      </w:r>
      <w:r w:rsidRPr="001E13F0">
        <w:rPr>
          <w:rFonts w:ascii="Times New Roman" w:hAnsi="Times New Roman" w:cs="Times New Roman"/>
          <w:sz w:val="24"/>
          <w:szCs w:val="24"/>
        </w:rPr>
        <w:t>DSDV</w:t>
      </w:r>
      <w:r>
        <w:rPr>
          <w:rFonts w:ascii="Times New Roman" w:hAnsi="Times New Roman" w:cs="Times New Roman"/>
          <w:b/>
          <w:bCs/>
          <w:sz w:val="24"/>
          <w:szCs w:val="24"/>
        </w:rPr>
        <w:t xml:space="preserve"> </w:t>
      </w:r>
      <w:r>
        <w:rPr>
          <w:rFonts w:ascii="Times New Roman" w:hAnsi="Times New Roman" w:cs="Times New Roman"/>
          <w:sz w:val="24"/>
          <w:szCs w:val="24"/>
        </w:rPr>
        <w:t>résout ce problème en limitant l’infini à une valeur réelle.</w:t>
      </w:r>
    </w:p>
    <w:p w:rsidR="00836514" w:rsidRPr="002F49C8" w:rsidRDefault="00836514" w:rsidP="00CA13AD">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Un lien rompu sera donc matérialisé par une valeur supérieure à la valeur définie comme valeur infinie.</w:t>
      </w:r>
    </w:p>
    <w:p w:rsidR="00D84A18" w:rsidRDefault="00D84A18" w:rsidP="00CA13AD">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Le </w:t>
      </w:r>
      <w:r w:rsidRPr="001E13F0">
        <w:rPr>
          <w:rFonts w:ascii="Times New Roman" w:hAnsi="Times New Roman" w:cs="Times New Roman"/>
          <w:sz w:val="24"/>
          <w:szCs w:val="24"/>
        </w:rPr>
        <w:t>DSDV</w:t>
      </w:r>
      <w:r>
        <w:rPr>
          <w:rFonts w:ascii="Times New Roman" w:hAnsi="Times New Roman" w:cs="Times New Roman"/>
          <w:b/>
          <w:bCs/>
          <w:sz w:val="24"/>
          <w:szCs w:val="24"/>
        </w:rPr>
        <w:t xml:space="preserve"> </w:t>
      </w:r>
      <w:r>
        <w:rPr>
          <w:rFonts w:ascii="Times New Roman" w:hAnsi="Times New Roman" w:cs="Times New Roman"/>
          <w:sz w:val="24"/>
          <w:szCs w:val="24"/>
        </w:rPr>
        <w:t>élimine ainsi les deux problèmes qui sont la boucle de routage et le problème de métrique de mesure infinie. Les paquets de mise à jour contiennent :</w:t>
      </w:r>
    </w:p>
    <w:p w:rsidR="00D84A18" w:rsidRPr="00D84A18" w:rsidRDefault="00D84A18" w:rsidP="00D84A18">
      <w:pPr>
        <w:autoSpaceDE w:val="0"/>
        <w:autoSpaceDN w:val="0"/>
        <w:adjustRightInd w:val="0"/>
        <w:spacing w:after="0" w:line="360" w:lineRule="auto"/>
        <w:jc w:val="both"/>
        <w:rPr>
          <w:rFonts w:ascii="Times New Roman" w:hAnsi="Times New Roman" w:cs="Times New Roman"/>
          <w:sz w:val="24"/>
          <w:szCs w:val="24"/>
        </w:rPr>
      </w:pPr>
      <w:r w:rsidRPr="00D84A18">
        <w:rPr>
          <w:rFonts w:ascii="Times New Roman" w:hAnsi="Times New Roman" w:cs="Times New Roman"/>
          <w:sz w:val="24"/>
          <w:szCs w:val="24"/>
        </w:rPr>
        <w:t xml:space="preserve">- Le nouveau NS incrémenté, du </w:t>
      </w:r>
      <w:r w:rsidR="00EE024E" w:rsidRPr="00D84A18">
        <w:rPr>
          <w:rFonts w:ascii="Times New Roman" w:hAnsi="Times New Roman" w:cs="Times New Roman"/>
          <w:sz w:val="24"/>
          <w:szCs w:val="24"/>
        </w:rPr>
        <w:t>nœud</w:t>
      </w:r>
      <w:r w:rsidRPr="00D84A18">
        <w:rPr>
          <w:rFonts w:ascii="Times New Roman" w:hAnsi="Times New Roman" w:cs="Times New Roman"/>
          <w:sz w:val="24"/>
          <w:szCs w:val="24"/>
        </w:rPr>
        <w:t xml:space="preserve"> émetteur.</w:t>
      </w:r>
    </w:p>
    <w:p w:rsidR="00D84A18" w:rsidRPr="00D84A18" w:rsidRDefault="00D84A18" w:rsidP="00D84A18">
      <w:pPr>
        <w:autoSpaceDE w:val="0"/>
        <w:autoSpaceDN w:val="0"/>
        <w:adjustRightInd w:val="0"/>
        <w:spacing w:after="0" w:line="360" w:lineRule="auto"/>
        <w:jc w:val="both"/>
        <w:rPr>
          <w:rFonts w:ascii="Times New Roman" w:hAnsi="Times New Roman" w:cs="Times New Roman"/>
          <w:sz w:val="24"/>
          <w:szCs w:val="24"/>
        </w:rPr>
      </w:pPr>
      <w:r w:rsidRPr="00D84A18">
        <w:rPr>
          <w:rFonts w:ascii="Times New Roman" w:hAnsi="Times New Roman" w:cs="Times New Roman"/>
          <w:sz w:val="24"/>
          <w:szCs w:val="24"/>
        </w:rPr>
        <w:t>- Les informations concernant chaque nouvelle route :</w:t>
      </w:r>
    </w:p>
    <w:p w:rsidR="00D84A18" w:rsidRPr="00D84A18" w:rsidRDefault="00D84A18" w:rsidP="00D84A1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84A18">
        <w:rPr>
          <w:rFonts w:ascii="Times New Roman" w:hAnsi="Times New Roman" w:cs="Times New Roman"/>
          <w:sz w:val="24"/>
          <w:szCs w:val="24"/>
        </w:rPr>
        <w:t>- L'adresse de la destination.</w:t>
      </w:r>
    </w:p>
    <w:p w:rsidR="00D84A18" w:rsidRPr="00D84A18" w:rsidRDefault="00D84A18" w:rsidP="00D84A1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84A18">
        <w:rPr>
          <w:rFonts w:ascii="Times New Roman" w:hAnsi="Times New Roman" w:cs="Times New Roman"/>
          <w:sz w:val="24"/>
          <w:szCs w:val="24"/>
        </w:rPr>
        <w:t xml:space="preserve">- Le nombre de sauts entre le </w:t>
      </w:r>
      <w:r w:rsidR="00EE024E" w:rsidRPr="00D84A18">
        <w:rPr>
          <w:rFonts w:ascii="Times New Roman" w:hAnsi="Times New Roman" w:cs="Times New Roman"/>
          <w:sz w:val="24"/>
          <w:szCs w:val="24"/>
        </w:rPr>
        <w:t>nœud</w:t>
      </w:r>
      <w:r w:rsidRPr="00D84A18">
        <w:rPr>
          <w:rFonts w:ascii="Times New Roman" w:hAnsi="Times New Roman" w:cs="Times New Roman"/>
          <w:sz w:val="24"/>
          <w:szCs w:val="24"/>
        </w:rPr>
        <w:t xml:space="preserve"> et la destination.</w:t>
      </w:r>
    </w:p>
    <w:p w:rsidR="00D84A18" w:rsidRDefault="00D84A18" w:rsidP="00D84A1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84A18">
        <w:rPr>
          <w:rFonts w:ascii="Times New Roman" w:hAnsi="Times New Roman" w:cs="Times New Roman"/>
          <w:sz w:val="24"/>
          <w:szCs w:val="24"/>
        </w:rPr>
        <w:t>- Le NS (des données reçues de la</w:t>
      </w:r>
      <w:r>
        <w:rPr>
          <w:rFonts w:ascii="Times New Roman" w:hAnsi="Times New Roman" w:cs="Times New Roman"/>
          <w:sz w:val="24"/>
          <w:szCs w:val="24"/>
        </w:rPr>
        <w:t xml:space="preserve"> destination)</w:t>
      </w:r>
      <w:r w:rsidR="00B91C89">
        <w:rPr>
          <w:rFonts w:ascii="Times New Roman" w:hAnsi="Times New Roman" w:cs="Times New Roman"/>
          <w:sz w:val="24"/>
          <w:szCs w:val="24"/>
        </w:rPr>
        <w:t xml:space="preserve"> [14] [15]</w:t>
      </w:r>
      <w:r w:rsidR="00EE024E">
        <w:rPr>
          <w:rFonts w:ascii="Times New Roman" w:hAnsi="Times New Roman" w:cs="Times New Roman"/>
          <w:sz w:val="24"/>
          <w:szCs w:val="24"/>
        </w:rPr>
        <w:t>.</w:t>
      </w:r>
    </w:p>
    <w:p w:rsidR="00DB15FC" w:rsidRPr="001C6D7F" w:rsidRDefault="0078111E" w:rsidP="001C6D7F">
      <w:pPr>
        <w:pStyle w:val="Paragraphedeliste"/>
        <w:numPr>
          <w:ilvl w:val="0"/>
          <w:numId w:val="22"/>
        </w:numPr>
        <w:spacing w:after="0" w:line="360" w:lineRule="auto"/>
        <w:jc w:val="both"/>
        <w:rPr>
          <w:rFonts w:ascii="Times New Roman" w:hAnsi="Times New Roman" w:cs="Times New Roman"/>
          <w:sz w:val="24"/>
          <w:szCs w:val="24"/>
        </w:rPr>
      </w:pPr>
      <w:r w:rsidRPr="001C6D7F">
        <w:rPr>
          <w:rFonts w:ascii="Times New Roman" w:hAnsi="Times New Roman" w:cs="Times New Roman"/>
          <w:sz w:val="24"/>
          <w:szCs w:val="24"/>
        </w:rPr>
        <w:t>Les protocoles réactifs</w:t>
      </w:r>
    </w:p>
    <w:p w:rsidR="0078111E" w:rsidRDefault="0078111E" w:rsidP="00CA13AD">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Le principe des protocoles réactifs également appelés protocoles de routage à la demande (</w:t>
      </w:r>
      <w:r>
        <w:rPr>
          <w:rFonts w:ascii="Times New Roman" w:hAnsi="Times New Roman" w:cs="Times New Roman"/>
          <w:i/>
          <w:iCs/>
          <w:sz w:val="24"/>
          <w:szCs w:val="24"/>
        </w:rPr>
        <w:t>on-</w:t>
      </w:r>
      <w:proofErr w:type="spellStart"/>
      <w:r>
        <w:rPr>
          <w:rFonts w:ascii="Times New Roman" w:hAnsi="Times New Roman" w:cs="Times New Roman"/>
          <w:i/>
          <w:iCs/>
          <w:sz w:val="24"/>
          <w:szCs w:val="24"/>
        </w:rPr>
        <w:t>demand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routing</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protocols</w:t>
      </w:r>
      <w:proofErr w:type="spellEnd"/>
      <w:r>
        <w:rPr>
          <w:rFonts w:ascii="Times New Roman" w:hAnsi="Times New Roman" w:cs="Times New Roman"/>
          <w:sz w:val="24"/>
          <w:szCs w:val="24"/>
        </w:rPr>
        <w:t xml:space="preserve">) est de lancer le processus de recherche de </w:t>
      </w:r>
      <w:r>
        <w:rPr>
          <w:rFonts w:ascii="Times New Roman" w:hAnsi="Times New Roman" w:cs="Times New Roman"/>
          <w:sz w:val="24"/>
          <w:szCs w:val="24"/>
        </w:rPr>
        <w:lastRenderedPageBreak/>
        <w:t>routes uniquement en cas de besoin (à la demande). Cela permet d’économiser de la bande passante et de l’énergie. Lorsqu’un paquet doit être envoyé d’un nœud source vers un nœud cible, le protocole de routage va rechercher un chemin jusqu'à la destination, une fois ce chemin trouvé, il est inscrit dans la table de routage et peut être utilisé tant que la destination est joignable ou jusqu’au moment où la route devient inutile. En général, cette recherche se fait par inondation (un paquet de recherche de route est transmis de proche en proche dans tout ou partie du réseau). Dans ce cas, la bande passante est plus large, cependant, du fait que l’on ne dispose pas immédiatement de la route vers la destination. Le délai d’établissement de la route est plus important en comparaiso</w:t>
      </w:r>
      <w:r w:rsidR="00145370">
        <w:rPr>
          <w:rFonts w:ascii="Times New Roman" w:hAnsi="Times New Roman" w:cs="Times New Roman"/>
          <w:sz w:val="24"/>
          <w:szCs w:val="24"/>
        </w:rPr>
        <w:t>n avec les protocoles proactifs [13] [14] [15].</w:t>
      </w:r>
    </w:p>
    <w:p w:rsidR="00EE024E" w:rsidRPr="00E813A2" w:rsidRDefault="00EE024E" w:rsidP="00E813A2">
      <w:pPr>
        <w:pStyle w:val="Paragraphedeliste"/>
        <w:numPr>
          <w:ilvl w:val="0"/>
          <w:numId w:val="19"/>
        </w:numPr>
        <w:spacing w:after="0" w:line="360" w:lineRule="auto"/>
        <w:jc w:val="both"/>
        <w:rPr>
          <w:rFonts w:ascii="Times New Roman" w:hAnsi="Times New Roman" w:cs="Times New Roman"/>
          <w:sz w:val="24"/>
          <w:szCs w:val="24"/>
        </w:rPr>
      </w:pPr>
      <w:r w:rsidRPr="00E813A2">
        <w:rPr>
          <w:rFonts w:ascii="Times New Roman" w:hAnsi="Times New Roman" w:cs="Times New Roman"/>
          <w:sz w:val="24"/>
          <w:szCs w:val="24"/>
        </w:rPr>
        <w:t>Le protocole AODV</w:t>
      </w:r>
    </w:p>
    <w:p w:rsidR="00C26A0D" w:rsidRPr="00380CE9" w:rsidRDefault="00C26A0D" w:rsidP="00A007C2">
      <w:pPr>
        <w:autoSpaceDE w:val="0"/>
        <w:autoSpaceDN w:val="0"/>
        <w:adjustRightInd w:val="0"/>
        <w:spacing w:after="0" w:line="360" w:lineRule="auto"/>
        <w:ind w:firstLine="284"/>
        <w:jc w:val="both"/>
        <w:rPr>
          <w:rFonts w:ascii="Times New Roman" w:hAnsi="Times New Roman" w:cs="Times New Roman"/>
          <w:sz w:val="24"/>
          <w:szCs w:val="24"/>
        </w:rPr>
      </w:pPr>
      <w:r w:rsidRPr="00380CE9">
        <w:rPr>
          <w:rFonts w:ascii="Times New Roman" w:hAnsi="Times New Roman" w:cs="Times New Roman"/>
          <w:sz w:val="24"/>
          <w:szCs w:val="24"/>
        </w:rPr>
        <w:t>Le protocole AODV</w:t>
      </w:r>
      <w:r w:rsidRPr="00380CE9">
        <w:rPr>
          <w:rFonts w:ascii="Times New Roman" w:hAnsi="Times New Roman" w:cs="Times New Roman"/>
          <w:b/>
          <w:bCs/>
          <w:sz w:val="24"/>
          <w:szCs w:val="24"/>
        </w:rPr>
        <w:t xml:space="preserve"> </w:t>
      </w:r>
      <w:r w:rsidRPr="00380CE9">
        <w:rPr>
          <w:rFonts w:ascii="Times New Roman" w:hAnsi="Times New Roman" w:cs="Times New Roman"/>
          <w:sz w:val="24"/>
          <w:szCs w:val="24"/>
        </w:rPr>
        <w:t xml:space="preserve">[9] qui signifie </w:t>
      </w:r>
      <w:r w:rsidRPr="00380CE9">
        <w:rPr>
          <w:rFonts w:ascii="Times New Roman" w:hAnsi="Times New Roman" w:cs="Times New Roman"/>
          <w:b/>
          <w:bCs/>
          <w:sz w:val="24"/>
          <w:szCs w:val="24"/>
        </w:rPr>
        <w:t>"</w:t>
      </w:r>
      <w:r w:rsidRPr="00380CE9">
        <w:rPr>
          <w:rFonts w:ascii="Times New Roman" w:hAnsi="Times New Roman" w:cs="Times New Roman"/>
          <w:sz w:val="24"/>
          <w:szCs w:val="24"/>
        </w:rPr>
        <w:t>Routage avec Vecteur de Distance à la</w:t>
      </w:r>
    </w:p>
    <w:p w:rsidR="00C26A0D" w:rsidRPr="00380CE9" w:rsidRDefault="00A007C2" w:rsidP="00380CE9">
      <w:pPr>
        <w:autoSpaceDE w:val="0"/>
        <w:autoSpaceDN w:val="0"/>
        <w:adjustRightInd w:val="0"/>
        <w:spacing w:after="0" w:line="360" w:lineRule="auto"/>
        <w:jc w:val="both"/>
        <w:rPr>
          <w:rFonts w:ascii="Times New Roman" w:hAnsi="Times New Roman" w:cs="Times New Roman"/>
          <w:b/>
          <w:bCs/>
          <w:i/>
          <w:iCs/>
          <w:sz w:val="24"/>
          <w:szCs w:val="24"/>
        </w:rPr>
      </w:pPr>
      <w:proofErr w:type="gramStart"/>
      <w:r>
        <w:rPr>
          <w:rFonts w:ascii="Times New Roman" w:hAnsi="Times New Roman" w:cs="Times New Roman"/>
          <w:sz w:val="24"/>
          <w:szCs w:val="24"/>
        </w:rPr>
        <w:t>d</w:t>
      </w:r>
      <w:r w:rsidR="00C26A0D" w:rsidRPr="00380CE9">
        <w:rPr>
          <w:rFonts w:ascii="Times New Roman" w:hAnsi="Times New Roman" w:cs="Times New Roman"/>
          <w:sz w:val="24"/>
          <w:szCs w:val="24"/>
        </w:rPr>
        <w:t>emande</w:t>
      </w:r>
      <w:proofErr w:type="gramEnd"/>
      <w:r w:rsidR="00C26A0D" w:rsidRPr="00380CE9">
        <w:rPr>
          <w:rFonts w:ascii="Times New Roman" w:hAnsi="Times New Roman" w:cs="Times New Roman"/>
          <w:b/>
          <w:bCs/>
          <w:sz w:val="24"/>
          <w:szCs w:val="24"/>
        </w:rPr>
        <w:t>" (</w:t>
      </w:r>
      <w:r w:rsidR="00C26A0D" w:rsidRPr="00380CE9">
        <w:rPr>
          <w:rFonts w:ascii="Times New Roman" w:hAnsi="Times New Roman" w:cs="Times New Roman"/>
          <w:sz w:val="24"/>
          <w:szCs w:val="24"/>
        </w:rPr>
        <w:t>AODV</w:t>
      </w:r>
      <w:r w:rsidR="00C26A0D" w:rsidRPr="00380CE9">
        <w:rPr>
          <w:rFonts w:ascii="Times New Roman" w:hAnsi="Times New Roman" w:cs="Times New Roman"/>
          <w:b/>
          <w:bCs/>
          <w:sz w:val="24"/>
          <w:szCs w:val="24"/>
        </w:rPr>
        <w:t>: Ad hoc O</w:t>
      </w:r>
      <w:r w:rsidR="00C26A0D" w:rsidRPr="00380CE9">
        <w:rPr>
          <w:rFonts w:ascii="Times New Roman" w:hAnsi="Times New Roman" w:cs="Times New Roman"/>
          <w:sz w:val="24"/>
          <w:szCs w:val="24"/>
        </w:rPr>
        <w:t xml:space="preserve">n </w:t>
      </w:r>
      <w:proofErr w:type="spellStart"/>
      <w:r w:rsidR="00C26A0D" w:rsidRPr="00380CE9">
        <w:rPr>
          <w:rFonts w:ascii="Times New Roman" w:hAnsi="Times New Roman" w:cs="Times New Roman"/>
          <w:sz w:val="24"/>
          <w:szCs w:val="24"/>
        </w:rPr>
        <w:t>demand</w:t>
      </w:r>
      <w:proofErr w:type="spellEnd"/>
      <w:r w:rsidR="00C26A0D" w:rsidRPr="00380CE9">
        <w:rPr>
          <w:rFonts w:ascii="Times New Roman" w:hAnsi="Times New Roman" w:cs="Times New Roman"/>
          <w:sz w:val="24"/>
          <w:szCs w:val="24"/>
        </w:rPr>
        <w:t xml:space="preserve"> </w:t>
      </w:r>
      <w:r w:rsidR="00C26A0D" w:rsidRPr="00380CE9">
        <w:rPr>
          <w:rFonts w:ascii="Times New Roman" w:hAnsi="Times New Roman" w:cs="Times New Roman"/>
          <w:b/>
          <w:bCs/>
          <w:sz w:val="24"/>
          <w:szCs w:val="24"/>
        </w:rPr>
        <w:t>D</w:t>
      </w:r>
      <w:r w:rsidR="00C26A0D" w:rsidRPr="00380CE9">
        <w:rPr>
          <w:rFonts w:ascii="Times New Roman" w:hAnsi="Times New Roman" w:cs="Times New Roman"/>
          <w:sz w:val="24"/>
          <w:szCs w:val="24"/>
        </w:rPr>
        <w:t xml:space="preserve">istance </w:t>
      </w:r>
      <w:proofErr w:type="spellStart"/>
      <w:r w:rsidR="00C26A0D" w:rsidRPr="00380CE9">
        <w:rPr>
          <w:rFonts w:ascii="Times New Roman" w:hAnsi="Times New Roman" w:cs="Times New Roman"/>
          <w:b/>
          <w:bCs/>
          <w:sz w:val="24"/>
          <w:szCs w:val="24"/>
        </w:rPr>
        <w:t>V</w:t>
      </w:r>
      <w:r w:rsidR="00C26A0D" w:rsidRPr="00380CE9">
        <w:rPr>
          <w:rFonts w:ascii="Times New Roman" w:hAnsi="Times New Roman" w:cs="Times New Roman"/>
          <w:sz w:val="24"/>
          <w:szCs w:val="24"/>
        </w:rPr>
        <w:t>ector</w:t>
      </w:r>
      <w:proofErr w:type="spellEnd"/>
      <w:r w:rsidR="00C26A0D" w:rsidRPr="00380CE9">
        <w:rPr>
          <w:rFonts w:ascii="Times New Roman" w:hAnsi="Times New Roman" w:cs="Times New Roman"/>
          <w:b/>
          <w:bCs/>
          <w:i/>
          <w:iCs/>
          <w:sz w:val="24"/>
          <w:szCs w:val="24"/>
        </w:rPr>
        <w:t>).</w:t>
      </w:r>
    </w:p>
    <w:p w:rsidR="00EE024E" w:rsidRDefault="00C26A0D" w:rsidP="00A007C2">
      <w:pPr>
        <w:autoSpaceDE w:val="0"/>
        <w:autoSpaceDN w:val="0"/>
        <w:adjustRightInd w:val="0"/>
        <w:spacing w:after="0" w:line="360" w:lineRule="auto"/>
        <w:ind w:firstLine="284"/>
        <w:jc w:val="both"/>
        <w:rPr>
          <w:rFonts w:ascii="Times New Roman" w:hAnsi="Times New Roman" w:cs="Times New Roman"/>
          <w:b/>
          <w:bCs/>
          <w:sz w:val="24"/>
          <w:szCs w:val="24"/>
        </w:rPr>
      </w:pPr>
      <w:r w:rsidRPr="00380CE9">
        <w:rPr>
          <w:rFonts w:ascii="Times New Roman" w:hAnsi="Times New Roman" w:cs="Times New Roman"/>
          <w:sz w:val="24"/>
          <w:szCs w:val="24"/>
        </w:rPr>
        <w:t>Représente essentiellement une amélioration de l'algorithme DSDV. Le protocole AODV,</w:t>
      </w:r>
      <w:r w:rsidR="00380CE9" w:rsidRPr="00380CE9">
        <w:rPr>
          <w:rFonts w:ascii="Times New Roman" w:hAnsi="Times New Roman" w:cs="Times New Roman"/>
          <w:sz w:val="24"/>
          <w:szCs w:val="24"/>
        </w:rPr>
        <w:t xml:space="preserve"> </w:t>
      </w:r>
      <w:r w:rsidRPr="00380CE9">
        <w:rPr>
          <w:rFonts w:ascii="Times New Roman" w:hAnsi="Times New Roman" w:cs="Times New Roman"/>
          <w:sz w:val="24"/>
          <w:szCs w:val="24"/>
        </w:rPr>
        <w:t>réduit le nombre de diffusions des messages, et cela en créant des routes en cas de besoin,</w:t>
      </w:r>
      <w:r w:rsidR="00380CE9" w:rsidRPr="00380CE9">
        <w:rPr>
          <w:rFonts w:ascii="Times New Roman" w:hAnsi="Times New Roman" w:cs="Times New Roman"/>
          <w:sz w:val="24"/>
          <w:szCs w:val="24"/>
        </w:rPr>
        <w:t xml:space="preserve"> </w:t>
      </w:r>
      <w:r w:rsidRPr="00380CE9">
        <w:rPr>
          <w:rFonts w:ascii="Times New Roman" w:hAnsi="Times New Roman" w:cs="Times New Roman"/>
          <w:sz w:val="24"/>
          <w:szCs w:val="24"/>
        </w:rPr>
        <w:t>contrairement au DSDV, qui maintient la totalité des routes. L'AODV</w:t>
      </w:r>
      <w:r w:rsidRPr="00380CE9">
        <w:rPr>
          <w:rFonts w:ascii="Times New Roman" w:hAnsi="Times New Roman" w:cs="Times New Roman"/>
          <w:b/>
          <w:bCs/>
          <w:sz w:val="24"/>
          <w:szCs w:val="24"/>
        </w:rPr>
        <w:t xml:space="preserve"> </w:t>
      </w:r>
      <w:r w:rsidRPr="00380CE9">
        <w:rPr>
          <w:rFonts w:ascii="Times New Roman" w:hAnsi="Times New Roman" w:cs="Times New Roman"/>
          <w:sz w:val="24"/>
          <w:szCs w:val="24"/>
        </w:rPr>
        <w:t>est basé sur l'utilisation</w:t>
      </w:r>
      <w:r w:rsidR="00380CE9" w:rsidRPr="00380CE9">
        <w:rPr>
          <w:rFonts w:ascii="Times New Roman" w:hAnsi="Times New Roman" w:cs="Times New Roman"/>
          <w:sz w:val="24"/>
          <w:szCs w:val="24"/>
        </w:rPr>
        <w:t xml:space="preserve"> </w:t>
      </w:r>
      <w:r w:rsidRPr="00380CE9">
        <w:rPr>
          <w:rFonts w:ascii="Times New Roman" w:hAnsi="Times New Roman" w:cs="Times New Roman"/>
          <w:sz w:val="24"/>
          <w:szCs w:val="24"/>
        </w:rPr>
        <w:t>des deux mécanismes "Découverte de route" et "Maintenance de route" (utilisés par le DSR),</w:t>
      </w:r>
      <w:r w:rsidR="00380CE9" w:rsidRPr="00380CE9">
        <w:rPr>
          <w:rFonts w:ascii="Times New Roman" w:hAnsi="Times New Roman" w:cs="Times New Roman"/>
          <w:sz w:val="24"/>
          <w:szCs w:val="24"/>
        </w:rPr>
        <w:t xml:space="preserve"> </w:t>
      </w:r>
      <w:r w:rsidRPr="00380CE9">
        <w:rPr>
          <w:rFonts w:ascii="Times New Roman" w:hAnsi="Times New Roman" w:cs="Times New Roman"/>
          <w:sz w:val="24"/>
          <w:szCs w:val="24"/>
        </w:rPr>
        <w:t xml:space="preserve">en plus du routage </w:t>
      </w:r>
      <w:r w:rsidR="00380CE9" w:rsidRPr="00380CE9">
        <w:rPr>
          <w:rFonts w:ascii="Times New Roman" w:hAnsi="Times New Roman" w:cs="Times New Roman"/>
          <w:sz w:val="24"/>
          <w:szCs w:val="24"/>
        </w:rPr>
        <w:t>nœud</w:t>
      </w:r>
      <w:r w:rsidRPr="00380CE9">
        <w:rPr>
          <w:rFonts w:ascii="Times New Roman" w:hAnsi="Times New Roman" w:cs="Times New Roman"/>
          <w:sz w:val="24"/>
          <w:szCs w:val="24"/>
        </w:rPr>
        <w:t>-par-</w:t>
      </w:r>
      <w:r w:rsidR="00380CE9" w:rsidRPr="00380CE9">
        <w:rPr>
          <w:rFonts w:ascii="Times New Roman" w:hAnsi="Times New Roman" w:cs="Times New Roman"/>
          <w:sz w:val="24"/>
          <w:szCs w:val="24"/>
        </w:rPr>
        <w:t>nœud</w:t>
      </w:r>
      <w:r w:rsidRPr="00380CE9">
        <w:rPr>
          <w:rFonts w:ascii="Times New Roman" w:hAnsi="Times New Roman" w:cs="Times New Roman"/>
          <w:sz w:val="24"/>
          <w:szCs w:val="24"/>
        </w:rPr>
        <w:t>, le principe des numéros de séquence et l'échange</w:t>
      </w:r>
      <w:r w:rsidR="00380CE9" w:rsidRPr="00380CE9">
        <w:rPr>
          <w:rFonts w:ascii="Times New Roman" w:hAnsi="Times New Roman" w:cs="Times New Roman"/>
          <w:sz w:val="24"/>
          <w:szCs w:val="24"/>
        </w:rPr>
        <w:t xml:space="preserve"> </w:t>
      </w:r>
      <w:r w:rsidRPr="00380CE9">
        <w:rPr>
          <w:rFonts w:ascii="Times New Roman" w:hAnsi="Times New Roman" w:cs="Times New Roman"/>
          <w:sz w:val="24"/>
          <w:szCs w:val="24"/>
        </w:rPr>
        <w:t>périodique du DSDV</w:t>
      </w:r>
      <w:r w:rsidR="00380CE9">
        <w:rPr>
          <w:rFonts w:ascii="Times New Roman" w:hAnsi="Times New Roman" w:cs="Times New Roman"/>
          <w:b/>
          <w:bCs/>
          <w:sz w:val="24"/>
          <w:szCs w:val="24"/>
        </w:rPr>
        <w:t>.</w:t>
      </w:r>
    </w:p>
    <w:p w:rsidR="00EB73A4" w:rsidRDefault="00EB73A4" w:rsidP="00A007C2">
      <w:pPr>
        <w:autoSpaceDE w:val="0"/>
        <w:autoSpaceDN w:val="0"/>
        <w:adjustRightInd w:val="0"/>
        <w:spacing w:after="0" w:line="360" w:lineRule="auto"/>
        <w:ind w:firstLine="284"/>
        <w:jc w:val="both"/>
        <w:rPr>
          <w:rFonts w:ascii="Times New Roman" w:hAnsi="Times New Roman" w:cs="Times New Roman"/>
          <w:sz w:val="24"/>
          <w:szCs w:val="24"/>
        </w:rPr>
      </w:pPr>
      <w:r w:rsidRPr="00EB73A4">
        <w:rPr>
          <w:rFonts w:ascii="Times New Roman" w:hAnsi="Times New Roman" w:cs="Times New Roman"/>
          <w:sz w:val="24"/>
          <w:szCs w:val="24"/>
        </w:rPr>
        <w:t>L'AODV</w:t>
      </w:r>
      <w:r w:rsidRPr="00EB73A4">
        <w:rPr>
          <w:rFonts w:ascii="Times New Roman" w:hAnsi="Times New Roman" w:cs="Times New Roman"/>
          <w:b/>
          <w:bCs/>
          <w:sz w:val="24"/>
          <w:szCs w:val="24"/>
        </w:rPr>
        <w:t xml:space="preserve"> </w:t>
      </w:r>
      <w:r w:rsidRPr="00EB73A4">
        <w:rPr>
          <w:rFonts w:ascii="Times New Roman" w:hAnsi="Times New Roman" w:cs="Times New Roman"/>
          <w:sz w:val="24"/>
          <w:szCs w:val="24"/>
        </w:rPr>
        <w:t>utilise les principes des numéros de séquence à fin de maintenir la consistance des informations de routage. A cause de la mobilité des nœuds dans les réseaux ad hoc, les routes changent fréquemment ce qui fait que les routes maintenues par certains nœuds, deviennent</w:t>
      </w:r>
      <w:r w:rsidR="00131863">
        <w:rPr>
          <w:rFonts w:ascii="Times New Roman" w:hAnsi="Times New Roman" w:cs="Times New Roman"/>
          <w:sz w:val="24"/>
          <w:szCs w:val="24"/>
        </w:rPr>
        <w:t xml:space="preserve"> invalides.</w:t>
      </w:r>
    </w:p>
    <w:p w:rsidR="00131863" w:rsidRDefault="001E13F0" w:rsidP="00A007C2">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w:t>
      </w:r>
      <w:r w:rsidRPr="001E13F0">
        <w:rPr>
          <w:rFonts w:ascii="Times New Roman" w:hAnsi="Times New Roman" w:cs="Times New Roman"/>
          <w:sz w:val="24"/>
          <w:szCs w:val="24"/>
        </w:rPr>
        <w:t>'AODV</w:t>
      </w:r>
      <w:r w:rsidRPr="001E13F0">
        <w:rPr>
          <w:rFonts w:ascii="Times New Roman" w:hAnsi="Times New Roman" w:cs="Times New Roman"/>
          <w:b/>
          <w:bCs/>
          <w:sz w:val="24"/>
          <w:szCs w:val="24"/>
        </w:rPr>
        <w:t xml:space="preserve"> </w:t>
      </w:r>
      <w:r w:rsidRPr="001E13F0">
        <w:rPr>
          <w:rFonts w:ascii="Times New Roman" w:hAnsi="Times New Roman" w:cs="Times New Roman"/>
          <w:sz w:val="24"/>
          <w:szCs w:val="24"/>
        </w:rPr>
        <w:t>utilise une requête de route dans le</w:t>
      </w:r>
      <w:r>
        <w:rPr>
          <w:rFonts w:ascii="Times New Roman" w:hAnsi="Times New Roman" w:cs="Times New Roman"/>
          <w:sz w:val="24"/>
          <w:szCs w:val="24"/>
        </w:rPr>
        <w:t xml:space="preserve"> </w:t>
      </w:r>
      <w:r w:rsidRPr="001E13F0">
        <w:rPr>
          <w:rFonts w:ascii="Times New Roman" w:hAnsi="Times New Roman" w:cs="Times New Roman"/>
          <w:sz w:val="24"/>
          <w:szCs w:val="24"/>
        </w:rPr>
        <w:t xml:space="preserve">but de créer un chemin vers une certaine </w:t>
      </w:r>
      <w:r w:rsidR="007908F3" w:rsidRPr="001E13F0">
        <w:rPr>
          <w:rFonts w:ascii="Times New Roman" w:hAnsi="Times New Roman" w:cs="Times New Roman"/>
          <w:sz w:val="24"/>
          <w:szCs w:val="24"/>
        </w:rPr>
        <w:t>destination.</w:t>
      </w:r>
      <w:r w:rsidR="007908F3">
        <w:rPr>
          <w:rFonts w:ascii="Times New Roman" w:hAnsi="Times New Roman" w:cs="Times New Roman"/>
          <w:sz w:val="24"/>
          <w:szCs w:val="24"/>
        </w:rPr>
        <w:t xml:space="preserve"> Il</w:t>
      </w:r>
      <w:r>
        <w:rPr>
          <w:rFonts w:ascii="Times New Roman" w:hAnsi="Times New Roman" w:cs="Times New Roman"/>
          <w:sz w:val="24"/>
          <w:szCs w:val="24"/>
        </w:rPr>
        <w:t xml:space="preserve"> </w:t>
      </w:r>
      <w:r w:rsidRPr="001E13F0">
        <w:rPr>
          <w:rFonts w:ascii="Times New Roman" w:hAnsi="Times New Roman" w:cs="Times New Roman"/>
          <w:sz w:val="24"/>
          <w:szCs w:val="24"/>
        </w:rPr>
        <w:t>maintient les chemins d'une façon distribuée en gardant une table de routage, au niveau de chaque nœud de transit appartenant au chemin cherché. Une entrée de la table de routage contient essentiellement:</w:t>
      </w:r>
    </w:p>
    <w:p w:rsidR="00A007C2" w:rsidRDefault="007908F3" w:rsidP="00A007C2">
      <w:pPr>
        <w:pStyle w:val="Paragraphedeliste"/>
        <w:numPr>
          <w:ilvl w:val="0"/>
          <w:numId w:val="31"/>
        </w:numPr>
        <w:autoSpaceDE w:val="0"/>
        <w:autoSpaceDN w:val="0"/>
        <w:adjustRightInd w:val="0"/>
        <w:spacing w:after="0" w:line="360" w:lineRule="auto"/>
        <w:jc w:val="both"/>
        <w:rPr>
          <w:rFonts w:asciiTheme="majorBidi" w:hAnsiTheme="majorBidi" w:cstheme="majorBidi"/>
          <w:sz w:val="24"/>
          <w:szCs w:val="24"/>
        </w:rPr>
      </w:pPr>
      <w:r w:rsidRPr="00E35D85">
        <w:rPr>
          <w:rFonts w:asciiTheme="majorBidi" w:hAnsiTheme="majorBidi" w:cstheme="majorBidi"/>
          <w:sz w:val="24"/>
          <w:szCs w:val="24"/>
        </w:rPr>
        <w:t>L'adresse de la destination.</w:t>
      </w:r>
    </w:p>
    <w:p w:rsidR="007908F3" w:rsidRPr="00A007C2" w:rsidRDefault="007908F3" w:rsidP="00A007C2">
      <w:pPr>
        <w:pStyle w:val="Paragraphedeliste"/>
        <w:numPr>
          <w:ilvl w:val="0"/>
          <w:numId w:val="31"/>
        </w:numPr>
        <w:autoSpaceDE w:val="0"/>
        <w:autoSpaceDN w:val="0"/>
        <w:adjustRightInd w:val="0"/>
        <w:spacing w:after="0" w:line="360" w:lineRule="auto"/>
        <w:jc w:val="both"/>
        <w:rPr>
          <w:rFonts w:asciiTheme="majorBidi" w:hAnsiTheme="majorBidi" w:cstheme="majorBidi"/>
          <w:sz w:val="24"/>
          <w:szCs w:val="24"/>
        </w:rPr>
      </w:pPr>
      <w:r w:rsidRPr="00A007C2">
        <w:rPr>
          <w:rFonts w:asciiTheme="majorBidi" w:hAnsiTheme="majorBidi" w:cstheme="majorBidi"/>
          <w:sz w:val="24"/>
          <w:szCs w:val="24"/>
        </w:rPr>
        <w:t>Le nœud suivant.</w:t>
      </w:r>
    </w:p>
    <w:p w:rsidR="007908F3" w:rsidRPr="00E35D85" w:rsidRDefault="007908F3" w:rsidP="00E35D85">
      <w:pPr>
        <w:pStyle w:val="Paragraphedeliste"/>
        <w:numPr>
          <w:ilvl w:val="0"/>
          <w:numId w:val="34"/>
        </w:numPr>
        <w:autoSpaceDE w:val="0"/>
        <w:autoSpaceDN w:val="0"/>
        <w:adjustRightInd w:val="0"/>
        <w:spacing w:after="0" w:line="360" w:lineRule="auto"/>
        <w:jc w:val="both"/>
        <w:rPr>
          <w:rFonts w:asciiTheme="majorBidi" w:hAnsiTheme="majorBidi" w:cstheme="majorBidi"/>
          <w:sz w:val="24"/>
          <w:szCs w:val="24"/>
        </w:rPr>
      </w:pPr>
      <w:r w:rsidRPr="00E35D85">
        <w:rPr>
          <w:rFonts w:asciiTheme="majorBidi" w:hAnsiTheme="majorBidi" w:cstheme="majorBidi"/>
          <w:sz w:val="24"/>
          <w:szCs w:val="24"/>
        </w:rPr>
        <w:t>La distance en nombre de nœud (i.e. le nombre de nœud nécessaire pour atteindre la destination).</w:t>
      </w:r>
    </w:p>
    <w:p w:rsidR="007908F3" w:rsidRPr="00E35D85" w:rsidRDefault="007908F3" w:rsidP="00E35D85">
      <w:pPr>
        <w:pStyle w:val="Paragraphedeliste"/>
        <w:numPr>
          <w:ilvl w:val="0"/>
          <w:numId w:val="35"/>
        </w:numPr>
        <w:autoSpaceDE w:val="0"/>
        <w:autoSpaceDN w:val="0"/>
        <w:adjustRightInd w:val="0"/>
        <w:spacing w:after="0" w:line="360" w:lineRule="auto"/>
        <w:jc w:val="both"/>
        <w:rPr>
          <w:rFonts w:asciiTheme="majorBidi" w:hAnsiTheme="majorBidi" w:cstheme="majorBidi"/>
          <w:sz w:val="24"/>
          <w:szCs w:val="24"/>
        </w:rPr>
      </w:pPr>
      <w:r w:rsidRPr="00E35D85">
        <w:rPr>
          <w:rFonts w:asciiTheme="majorBidi" w:hAnsiTheme="majorBidi" w:cstheme="majorBidi"/>
          <w:sz w:val="24"/>
          <w:szCs w:val="24"/>
        </w:rPr>
        <w:t>Le numéro de séquence destination.</w:t>
      </w:r>
    </w:p>
    <w:p w:rsidR="007908F3" w:rsidRPr="00E35D85" w:rsidRDefault="007908F3" w:rsidP="00E35D85">
      <w:pPr>
        <w:pStyle w:val="Paragraphedeliste"/>
        <w:numPr>
          <w:ilvl w:val="0"/>
          <w:numId w:val="36"/>
        </w:numPr>
        <w:autoSpaceDE w:val="0"/>
        <w:autoSpaceDN w:val="0"/>
        <w:adjustRightInd w:val="0"/>
        <w:spacing w:after="0" w:line="360" w:lineRule="auto"/>
        <w:jc w:val="both"/>
        <w:rPr>
          <w:rFonts w:asciiTheme="majorBidi" w:hAnsiTheme="majorBidi" w:cstheme="majorBidi"/>
          <w:sz w:val="24"/>
          <w:szCs w:val="24"/>
        </w:rPr>
      </w:pPr>
      <w:r w:rsidRPr="00E35D85">
        <w:rPr>
          <w:rFonts w:asciiTheme="majorBidi" w:hAnsiTheme="majorBidi" w:cstheme="majorBidi"/>
          <w:sz w:val="24"/>
          <w:szCs w:val="24"/>
        </w:rPr>
        <w:t>Le temps d'expiration de l'entrée de la table</w:t>
      </w:r>
      <w:r w:rsidR="008D300C">
        <w:rPr>
          <w:rFonts w:asciiTheme="majorBidi" w:hAnsiTheme="majorBidi" w:cstheme="majorBidi"/>
          <w:sz w:val="24"/>
          <w:szCs w:val="24"/>
        </w:rPr>
        <w:t xml:space="preserve"> [18</w:t>
      </w:r>
      <w:proofErr w:type="gramStart"/>
      <w:r w:rsidR="008D300C">
        <w:rPr>
          <w:rFonts w:asciiTheme="majorBidi" w:hAnsiTheme="majorBidi" w:cstheme="majorBidi"/>
          <w:sz w:val="24"/>
          <w:szCs w:val="24"/>
        </w:rPr>
        <w:t>][</w:t>
      </w:r>
      <w:proofErr w:type="gramEnd"/>
      <w:r w:rsidR="008D300C">
        <w:rPr>
          <w:rFonts w:asciiTheme="majorBidi" w:hAnsiTheme="majorBidi" w:cstheme="majorBidi"/>
          <w:sz w:val="24"/>
          <w:szCs w:val="24"/>
        </w:rPr>
        <w:t>20]</w:t>
      </w:r>
      <w:r w:rsidRPr="00E35D85">
        <w:rPr>
          <w:rFonts w:asciiTheme="majorBidi" w:hAnsiTheme="majorBidi" w:cstheme="majorBidi"/>
          <w:sz w:val="24"/>
          <w:szCs w:val="24"/>
        </w:rPr>
        <w:t>.</w:t>
      </w:r>
    </w:p>
    <w:p w:rsidR="009864D6" w:rsidRDefault="009864D6" w:rsidP="00E251C8">
      <w:pPr>
        <w:autoSpaceDE w:val="0"/>
        <w:autoSpaceDN w:val="0"/>
        <w:adjustRightInd w:val="0"/>
        <w:spacing w:after="0" w:line="360" w:lineRule="auto"/>
        <w:ind w:firstLine="284"/>
        <w:jc w:val="both"/>
        <w:rPr>
          <w:rFonts w:ascii="Times New Roman" w:hAnsi="Times New Roman" w:cs="Times New Roman"/>
          <w:sz w:val="24"/>
          <w:szCs w:val="24"/>
        </w:rPr>
      </w:pPr>
      <w:r w:rsidRPr="009864D6">
        <w:rPr>
          <w:rFonts w:ascii="Times New Roman" w:hAnsi="Times New Roman" w:cs="Times New Roman"/>
          <w:sz w:val="24"/>
          <w:szCs w:val="24"/>
        </w:rPr>
        <w:lastRenderedPageBreak/>
        <w:t xml:space="preserve">Quand un </w:t>
      </w:r>
      <w:r w:rsidR="000C6B87" w:rsidRPr="009864D6">
        <w:rPr>
          <w:rFonts w:ascii="Times New Roman" w:hAnsi="Times New Roman" w:cs="Times New Roman"/>
          <w:sz w:val="24"/>
          <w:szCs w:val="24"/>
        </w:rPr>
        <w:t>nœud</w:t>
      </w:r>
      <w:r w:rsidRPr="009864D6">
        <w:rPr>
          <w:rFonts w:ascii="Times New Roman" w:hAnsi="Times New Roman" w:cs="Times New Roman"/>
          <w:sz w:val="24"/>
          <w:szCs w:val="24"/>
        </w:rPr>
        <w:t xml:space="preserve"> de transit (intermédiaire) envoie le paquet de la requête à un voisin, il sauvegarde aussi l'identificateur du </w:t>
      </w:r>
      <w:r w:rsidR="000C6B87" w:rsidRPr="009864D6">
        <w:rPr>
          <w:rFonts w:ascii="Times New Roman" w:hAnsi="Times New Roman" w:cs="Times New Roman"/>
          <w:sz w:val="24"/>
          <w:szCs w:val="24"/>
        </w:rPr>
        <w:t>nœud</w:t>
      </w:r>
      <w:r w:rsidRPr="009864D6">
        <w:rPr>
          <w:rFonts w:ascii="Times New Roman" w:hAnsi="Times New Roman" w:cs="Times New Roman"/>
          <w:sz w:val="24"/>
          <w:szCs w:val="24"/>
        </w:rPr>
        <w:t xml:space="preserve"> à partir duquel la première copie de la requête est reçue. Cette information est utilisée pour construire le chemin inverse, qui sera traversé par le paquet (réponse de route) (cela veut dire que l'AODV</w:t>
      </w:r>
      <w:r w:rsidRPr="009864D6">
        <w:rPr>
          <w:rFonts w:ascii="Times New Roman" w:hAnsi="Times New Roman" w:cs="Times New Roman"/>
          <w:b/>
          <w:bCs/>
          <w:sz w:val="24"/>
          <w:szCs w:val="24"/>
        </w:rPr>
        <w:t xml:space="preserve"> </w:t>
      </w:r>
      <w:r w:rsidRPr="009864D6">
        <w:rPr>
          <w:rFonts w:ascii="Times New Roman" w:hAnsi="Times New Roman" w:cs="Times New Roman"/>
          <w:sz w:val="24"/>
          <w:szCs w:val="24"/>
        </w:rPr>
        <w:t>supporte seulement les liens symétriques). Puisque le paquet (réponse de route) va être envoyé à la source, les nœuds appartenant au chemin de retour vont modifier leurs tables de routage suivant le chemin contenu dans le paquet de réponse</w:t>
      </w:r>
      <w:r>
        <w:rPr>
          <w:rFonts w:ascii="Times New Roman" w:hAnsi="Times New Roman" w:cs="Times New Roman"/>
          <w:sz w:val="24"/>
          <w:szCs w:val="24"/>
        </w:rPr>
        <w:t>.</w:t>
      </w:r>
    </w:p>
    <w:p w:rsidR="000C6B87" w:rsidRDefault="000C6B87" w:rsidP="00E251C8">
      <w:pPr>
        <w:autoSpaceDE w:val="0"/>
        <w:autoSpaceDN w:val="0"/>
        <w:adjustRightInd w:val="0"/>
        <w:spacing w:after="0" w:line="360" w:lineRule="auto"/>
        <w:ind w:firstLine="284"/>
        <w:jc w:val="both"/>
        <w:rPr>
          <w:rFonts w:ascii="Times New Roman" w:hAnsi="Times New Roman" w:cs="Times New Roman"/>
          <w:sz w:val="24"/>
          <w:szCs w:val="24"/>
        </w:rPr>
      </w:pPr>
      <w:r w:rsidRPr="000C6B87">
        <w:rPr>
          <w:rFonts w:ascii="Times New Roman" w:hAnsi="Times New Roman" w:cs="Times New Roman"/>
          <w:sz w:val="24"/>
          <w:szCs w:val="24"/>
        </w:rPr>
        <w:t xml:space="preserve">Un nœud diffuse une requête de route (RREQ: </w:t>
      </w:r>
      <w:r w:rsidRPr="000C6B87">
        <w:rPr>
          <w:rFonts w:ascii="Times New Roman" w:hAnsi="Times New Roman" w:cs="Times New Roman"/>
          <w:b/>
          <w:bCs/>
          <w:sz w:val="24"/>
          <w:szCs w:val="24"/>
        </w:rPr>
        <w:t>R</w:t>
      </w:r>
      <w:r w:rsidRPr="000C6B87">
        <w:rPr>
          <w:rFonts w:ascii="Times New Roman" w:hAnsi="Times New Roman" w:cs="Times New Roman"/>
          <w:sz w:val="24"/>
          <w:szCs w:val="24"/>
        </w:rPr>
        <w:t xml:space="preserve">oute </w:t>
      </w:r>
      <w:proofErr w:type="spellStart"/>
      <w:r w:rsidRPr="000C6B87">
        <w:rPr>
          <w:rFonts w:ascii="Times New Roman" w:hAnsi="Times New Roman" w:cs="Times New Roman"/>
          <w:b/>
          <w:bCs/>
          <w:sz w:val="24"/>
          <w:szCs w:val="24"/>
        </w:rPr>
        <w:t>REQ</w:t>
      </w:r>
      <w:r w:rsidRPr="000C6B87">
        <w:rPr>
          <w:rFonts w:ascii="Times New Roman" w:hAnsi="Times New Roman" w:cs="Times New Roman"/>
          <w:sz w:val="24"/>
          <w:szCs w:val="24"/>
        </w:rPr>
        <w:t>uest</w:t>
      </w:r>
      <w:proofErr w:type="spellEnd"/>
      <w:r w:rsidRPr="000C6B87">
        <w:rPr>
          <w:rFonts w:ascii="Times New Roman" w:hAnsi="Times New Roman" w:cs="Times New Roman"/>
          <w:sz w:val="24"/>
          <w:szCs w:val="24"/>
        </w:rPr>
        <w:t xml:space="preserve">), dans le cas où il aurait besoin de connaître une route vers une certaine destination et qu'une telle route n'est pas </w:t>
      </w:r>
      <w:proofErr w:type="gramStart"/>
      <w:r w:rsidRPr="000C6B87">
        <w:rPr>
          <w:rFonts w:ascii="Times New Roman" w:hAnsi="Times New Roman" w:cs="Times New Roman"/>
          <w:sz w:val="24"/>
          <w:szCs w:val="24"/>
        </w:rPr>
        <w:t>disponible</w:t>
      </w:r>
      <w:r w:rsidR="00E251C8">
        <w:rPr>
          <w:rFonts w:ascii="Times New Roman" w:hAnsi="Times New Roman" w:cs="Times New Roman"/>
          <w:sz w:val="24"/>
          <w:szCs w:val="24"/>
        </w:rPr>
        <w:t>[</w:t>
      </w:r>
      <w:proofErr w:type="gramEnd"/>
      <w:r w:rsidR="00E251C8">
        <w:rPr>
          <w:rFonts w:ascii="Times New Roman" w:hAnsi="Times New Roman" w:cs="Times New Roman"/>
          <w:sz w:val="24"/>
          <w:szCs w:val="24"/>
        </w:rPr>
        <w:t>21][29]</w:t>
      </w:r>
      <w:r w:rsidRPr="000C6B87">
        <w:rPr>
          <w:rFonts w:ascii="Times New Roman" w:hAnsi="Times New Roman" w:cs="Times New Roman"/>
          <w:sz w:val="24"/>
          <w:szCs w:val="24"/>
        </w:rPr>
        <w:t xml:space="preserve"> (figure1.1).</w:t>
      </w:r>
    </w:p>
    <w:p w:rsidR="0030342E" w:rsidRDefault="0030342E" w:rsidP="000C6B8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eastAsia="fr-FR"/>
        </w:rPr>
        <w:drawing>
          <wp:inline distT="0" distB="0" distL="0" distR="0">
            <wp:extent cx="4572000" cy="2381250"/>
            <wp:effectExtent l="19050" t="0" r="0" b="0"/>
            <wp:docPr id="1" name="Image 1" descr="C:\Users\MAISON XP\Pictures\AOD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ISON XP\Pictures\AODV.PNG"/>
                    <pic:cNvPicPr>
                      <a:picLocks noChangeAspect="1" noChangeArrowheads="1"/>
                    </pic:cNvPicPr>
                  </pic:nvPicPr>
                  <pic:blipFill>
                    <a:blip r:embed="rId8"/>
                    <a:srcRect/>
                    <a:stretch>
                      <a:fillRect/>
                    </a:stretch>
                  </pic:blipFill>
                  <pic:spPr bwMode="auto">
                    <a:xfrm>
                      <a:off x="0" y="0"/>
                      <a:ext cx="4572000" cy="2381250"/>
                    </a:xfrm>
                    <a:prstGeom prst="rect">
                      <a:avLst/>
                    </a:prstGeom>
                    <a:noFill/>
                    <a:ln w="9525">
                      <a:noFill/>
                      <a:miter lim="800000"/>
                      <a:headEnd/>
                      <a:tailEnd/>
                    </a:ln>
                  </pic:spPr>
                </pic:pic>
              </a:graphicData>
            </a:graphic>
          </wp:inline>
        </w:drawing>
      </w:r>
    </w:p>
    <w:p w:rsidR="00812D8B" w:rsidRPr="0030342E" w:rsidRDefault="0030342E" w:rsidP="007C572B">
      <w:pPr>
        <w:autoSpaceDE w:val="0"/>
        <w:autoSpaceDN w:val="0"/>
        <w:adjustRightInd w:val="0"/>
        <w:spacing w:after="0" w:line="360" w:lineRule="auto"/>
        <w:jc w:val="both"/>
        <w:rPr>
          <w:rFonts w:ascii="Times New Roman" w:hAnsi="Times New Roman" w:cs="Times New Roman"/>
        </w:rPr>
      </w:pPr>
      <w:r>
        <w:rPr>
          <w:rFonts w:ascii="Times New Roman" w:hAnsi="Times New Roman" w:cs="Times New Roman"/>
          <w:sz w:val="24"/>
          <w:szCs w:val="24"/>
        </w:rPr>
        <w:t xml:space="preserve">                                      </w:t>
      </w:r>
      <w:r w:rsidRPr="0030342E">
        <w:rPr>
          <w:rFonts w:ascii="Times New Roman" w:hAnsi="Times New Roman" w:cs="Times New Roman"/>
          <w:b/>
          <w:bCs/>
        </w:rPr>
        <w:t>Figure</w:t>
      </w:r>
      <w:r w:rsidR="007C572B">
        <w:rPr>
          <w:rFonts w:ascii="Times New Roman" w:hAnsi="Times New Roman" w:cs="Times New Roman"/>
          <w:b/>
          <w:bCs/>
        </w:rPr>
        <w:t>2</w:t>
      </w:r>
      <w:r w:rsidRPr="0030342E">
        <w:rPr>
          <w:rFonts w:ascii="Times New Roman" w:hAnsi="Times New Roman" w:cs="Times New Roman"/>
          <w:b/>
          <w:bCs/>
        </w:rPr>
        <w:t>.1</w:t>
      </w:r>
      <w:r w:rsidRPr="0030342E">
        <w:rPr>
          <w:rFonts w:ascii="Times New Roman" w:hAnsi="Times New Roman" w:cs="Times New Roman"/>
        </w:rPr>
        <w:t xml:space="preserve">  La requête RREQ                         </w:t>
      </w:r>
    </w:p>
    <w:p w:rsidR="00042015" w:rsidRDefault="00042015" w:rsidP="00CB7EDB">
      <w:pPr>
        <w:autoSpaceDE w:val="0"/>
        <w:autoSpaceDN w:val="0"/>
        <w:adjustRightInd w:val="0"/>
        <w:spacing w:after="0" w:line="240" w:lineRule="auto"/>
        <w:rPr>
          <w:rFonts w:ascii="Times New Roman" w:hAnsi="Times New Roman" w:cs="Times New Roman"/>
          <w:sz w:val="24"/>
          <w:szCs w:val="24"/>
        </w:rPr>
      </w:pPr>
    </w:p>
    <w:p w:rsidR="00CB7EDB" w:rsidRPr="00042015" w:rsidRDefault="00CB7EDB" w:rsidP="00CA1ACA">
      <w:pPr>
        <w:autoSpaceDE w:val="0"/>
        <w:autoSpaceDN w:val="0"/>
        <w:adjustRightInd w:val="0"/>
        <w:spacing w:after="0" w:line="360" w:lineRule="auto"/>
        <w:ind w:firstLine="284"/>
        <w:jc w:val="both"/>
        <w:rPr>
          <w:rFonts w:ascii="Times New Roman" w:hAnsi="Times New Roman" w:cs="Times New Roman"/>
          <w:sz w:val="24"/>
          <w:szCs w:val="24"/>
        </w:rPr>
      </w:pPr>
      <w:r w:rsidRPr="00042015">
        <w:rPr>
          <w:rFonts w:ascii="Times New Roman" w:hAnsi="Times New Roman" w:cs="Times New Roman"/>
          <w:sz w:val="24"/>
          <w:szCs w:val="24"/>
        </w:rPr>
        <w:t>Cela peut arriver si la destination n'est pas connue au préalable, ou si le chemin existant vers</w:t>
      </w:r>
      <w:r w:rsidR="00042015" w:rsidRPr="00042015">
        <w:rPr>
          <w:rFonts w:ascii="Times New Roman" w:hAnsi="Times New Roman" w:cs="Times New Roman"/>
          <w:sz w:val="24"/>
          <w:szCs w:val="24"/>
        </w:rPr>
        <w:t xml:space="preserve"> </w:t>
      </w:r>
      <w:r w:rsidRPr="00042015">
        <w:rPr>
          <w:rFonts w:ascii="Times New Roman" w:hAnsi="Times New Roman" w:cs="Times New Roman"/>
          <w:sz w:val="24"/>
          <w:szCs w:val="24"/>
        </w:rPr>
        <w:t>la destination a expiré sa durée de vie ou il est devenu défaillant (i.e. la métrique qui lui est</w:t>
      </w:r>
      <w:r w:rsidR="00042015" w:rsidRPr="00042015">
        <w:rPr>
          <w:rFonts w:ascii="Times New Roman" w:hAnsi="Times New Roman" w:cs="Times New Roman"/>
          <w:sz w:val="24"/>
          <w:szCs w:val="24"/>
        </w:rPr>
        <w:t xml:space="preserve"> </w:t>
      </w:r>
      <w:r w:rsidRPr="00042015">
        <w:rPr>
          <w:rFonts w:ascii="Times New Roman" w:hAnsi="Times New Roman" w:cs="Times New Roman"/>
          <w:sz w:val="24"/>
          <w:szCs w:val="24"/>
        </w:rPr>
        <w:t>associée est infinie). Le champ numéro de séquence destination du paquet RREQ, contient la</w:t>
      </w:r>
      <w:r w:rsidR="00042015" w:rsidRPr="00042015">
        <w:rPr>
          <w:rFonts w:ascii="Times New Roman" w:hAnsi="Times New Roman" w:cs="Times New Roman"/>
          <w:sz w:val="24"/>
          <w:szCs w:val="24"/>
        </w:rPr>
        <w:t xml:space="preserve"> </w:t>
      </w:r>
      <w:r w:rsidRPr="00042015">
        <w:rPr>
          <w:rFonts w:ascii="Times New Roman" w:hAnsi="Times New Roman" w:cs="Times New Roman"/>
          <w:sz w:val="24"/>
          <w:szCs w:val="24"/>
        </w:rPr>
        <w:t xml:space="preserve">dernière valeur connue du numéro de séquence, associé au </w:t>
      </w:r>
      <w:r w:rsidR="00042015" w:rsidRPr="00042015">
        <w:rPr>
          <w:rFonts w:ascii="Times New Roman" w:hAnsi="Times New Roman" w:cs="Times New Roman"/>
          <w:sz w:val="24"/>
          <w:szCs w:val="24"/>
        </w:rPr>
        <w:t>nœud</w:t>
      </w:r>
      <w:r w:rsidRPr="00042015">
        <w:rPr>
          <w:rFonts w:ascii="Times New Roman" w:hAnsi="Times New Roman" w:cs="Times New Roman"/>
          <w:sz w:val="24"/>
          <w:szCs w:val="24"/>
        </w:rPr>
        <w:t xml:space="preserve"> destination. Cette valeur est</w:t>
      </w:r>
      <w:r w:rsidR="00042015" w:rsidRPr="00042015">
        <w:rPr>
          <w:rFonts w:ascii="Times New Roman" w:hAnsi="Times New Roman" w:cs="Times New Roman"/>
          <w:sz w:val="24"/>
          <w:szCs w:val="24"/>
        </w:rPr>
        <w:t xml:space="preserve"> </w:t>
      </w:r>
      <w:r w:rsidRPr="00042015">
        <w:rPr>
          <w:rFonts w:ascii="Times New Roman" w:hAnsi="Times New Roman" w:cs="Times New Roman"/>
          <w:sz w:val="24"/>
          <w:szCs w:val="24"/>
        </w:rPr>
        <w:t>recopiée de la table de routage.</w:t>
      </w:r>
    </w:p>
    <w:p w:rsidR="0030342E" w:rsidRDefault="00CB7EDB" w:rsidP="00CA1ACA">
      <w:pPr>
        <w:autoSpaceDE w:val="0"/>
        <w:autoSpaceDN w:val="0"/>
        <w:adjustRightInd w:val="0"/>
        <w:spacing w:after="0" w:line="360" w:lineRule="auto"/>
        <w:ind w:firstLine="284"/>
        <w:jc w:val="both"/>
        <w:rPr>
          <w:rFonts w:ascii="Times New Roman" w:hAnsi="Times New Roman" w:cs="Times New Roman"/>
          <w:sz w:val="24"/>
          <w:szCs w:val="24"/>
        </w:rPr>
      </w:pPr>
      <w:r w:rsidRPr="00042015">
        <w:rPr>
          <w:rFonts w:ascii="Times New Roman" w:hAnsi="Times New Roman" w:cs="Times New Roman"/>
          <w:sz w:val="24"/>
          <w:szCs w:val="24"/>
        </w:rPr>
        <w:t>Si le numéro de séquence n'est pas connu, la valeur nulle sera prise par défaut. Le numéro de</w:t>
      </w:r>
      <w:r w:rsidR="00042015" w:rsidRPr="00042015">
        <w:rPr>
          <w:rFonts w:ascii="Times New Roman" w:hAnsi="Times New Roman" w:cs="Times New Roman"/>
          <w:sz w:val="24"/>
          <w:szCs w:val="24"/>
        </w:rPr>
        <w:t xml:space="preserve"> </w:t>
      </w:r>
      <w:r w:rsidRPr="00042015">
        <w:rPr>
          <w:rFonts w:ascii="Times New Roman" w:hAnsi="Times New Roman" w:cs="Times New Roman"/>
          <w:sz w:val="24"/>
          <w:szCs w:val="24"/>
        </w:rPr>
        <w:t>séquence source du paquet RREQ</w:t>
      </w:r>
      <w:r w:rsidRPr="00042015">
        <w:rPr>
          <w:rFonts w:ascii="Times New Roman" w:hAnsi="Times New Roman" w:cs="Times New Roman"/>
          <w:b/>
          <w:bCs/>
          <w:sz w:val="24"/>
          <w:szCs w:val="24"/>
        </w:rPr>
        <w:t xml:space="preserve"> </w:t>
      </w:r>
      <w:r w:rsidRPr="00042015">
        <w:rPr>
          <w:rFonts w:ascii="Times New Roman" w:hAnsi="Times New Roman" w:cs="Times New Roman"/>
          <w:sz w:val="24"/>
          <w:szCs w:val="24"/>
        </w:rPr>
        <w:t xml:space="preserve">contient la valeur du numéro de séquence du </w:t>
      </w:r>
      <w:r w:rsidR="001F7B8A" w:rsidRPr="00042015">
        <w:rPr>
          <w:rFonts w:ascii="Times New Roman" w:hAnsi="Times New Roman" w:cs="Times New Roman"/>
          <w:sz w:val="24"/>
          <w:szCs w:val="24"/>
        </w:rPr>
        <w:t>nœud</w:t>
      </w:r>
      <w:r w:rsidRPr="00042015">
        <w:rPr>
          <w:rFonts w:ascii="Times New Roman" w:hAnsi="Times New Roman" w:cs="Times New Roman"/>
          <w:sz w:val="24"/>
          <w:szCs w:val="24"/>
        </w:rPr>
        <w:t xml:space="preserve"> source.</w:t>
      </w:r>
      <w:r w:rsidR="00042015" w:rsidRPr="00042015">
        <w:rPr>
          <w:rFonts w:ascii="Times New Roman" w:hAnsi="Times New Roman" w:cs="Times New Roman"/>
          <w:sz w:val="24"/>
          <w:szCs w:val="24"/>
        </w:rPr>
        <w:t xml:space="preserve"> </w:t>
      </w:r>
      <w:r w:rsidRPr="00042015">
        <w:rPr>
          <w:rFonts w:ascii="Times New Roman" w:hAnsi="Times New Roman" w:cs="Times New Roman"/>
          <w:sz w:val="24"/>
          <w:szCs w:val="24"/>
        </w:rPr>
        <w:t>Comme nous avons déjà dit, après la diffusion du RREQ, la source attend le paquet réponse</w:t>
      </w:r>
      <w:r w:rsidR="00042015" w:rsidRPr="00042015">
        <w:rPr>
          <w:rFonts w:ascii="Times New Roman" w:hAnsi="Times New Roman" w:cs="Times New Roman"/>
          <w:sz w:val="24"/>
          <w:szCs w:val="24"/>
        </w:rPr>
        <w:t xml:space="preserve"> </w:t>
      </w:r>
      <w:r w:rsidRPr="00042015">
        <w:rPr>
          <w:rFonts w:ascii="Times New Roman" w:hAnsi="Times New Roman" w:cs="Times New Roman"/>
          <w:sz w:val="24"/>
          <w:szCs w:val="24"/>
        </w:rPr>
        <w:t xml:space="preserve">de route (RREP: </w:t>
      </w:r>
      <w:r w:rsidRPr="00042015">
        <w:rPr>
          <w:rFonts w:ascii="Times New Roman" w:hAnsi="Times New Roman" w:cs="Times New Roman"/>
          <w:b/>
          <w:bCs/>
          <w:sz w:val="24"/>
          <w:szCs w:val="24"/>
        </w:rPr>
        <w:t>R</w:t>
      </w:r>
      <w:r w:rsidRPr="00042015">
        <w:rPr>
          <w:rFonts w:ascii="Times New Roman" w:hAnsi="Times New Roman" w:cs="Times New Roman"/>
          <w:sz w:val="24"/>
          <w:szCs w:val="24"/>
        </w:rPr>
        <w:t xml:space="preserve">oute </w:t>
      </w:r>
      <w:proofErr w:type="spellStart"/>
      <w:r w:rsidRPr="00042015">
        <w:rPr>
          <w:rFonts w:ascii="Times New Roman" w:hAnsi="Times New Roman" w:cs="Times New Roman"/>
          <w:b/>
          <w:bCs/>
          <w:sz w:val="24"/>
          <w:szCs w:val="24"/>
        </w:rPr>
        <w:t>REP</w:t>
      </w:r>
      <w:r w:rsidRPr="00042015">
        <w:rPr>
          <w:rFonts w:ascii="Times New Roman" w:hAnsi="Times New Roman" w:cs="Times New Roman"/>
          <w:sz w:val="24"/>
          <w:szCs w:val="24"/>
        </w:rPr>
        <w:t>ly</w:t>
      </w:r>
      <w:proofErr w:type="spellEnd"/>
      <w:r w:rsidRPr="00042015">
        <w:rPr>
          <w:rFonts w:ascii="Times New Roman" w:hAnsi="Times New Roman" w:cs="Times New Roman"/>
          <w:sz w:val="24"/>
          <w:szCs w:val="24"/>
        </w:rPr>
        <w:t>)</w:t>
      </w:r>
      <w:r w:rsidR="00CA1ACA">
        <w:rPr>
          <w:rFonts w:ascii="Times New Roman" w:hAnsi="Times New Roman" w:cs="Times New Roman"/>
          <w:sz w:val="24"/>
          <w:szCs w:val="24"/>
        </w:rPr>
        <w:t xml:space="preserve"> [35]</w:t>
      </w:r>
      <w:r w:rsidRPr="00042015">
        <w:rPr>
          <w:rFonts w:ascii="Times New Roman" w:hAnsi="Times New Roman" w:cs="Times New Roman"/>
          <w:sz w:val="24"/>
          <w:szCs w:val="24"/>
        </w:rPr>
        <w:t>.</w:t>
      </w:r>
    </w:p>
    <w:p w:rsidR="001F7B8A" w:rsidRDefault="001F7B8A" w:rsidP="0004201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noProof/>
          <w:sz w:val="24"/>
          <w:szCs w:val="24"/>
          <w:lang w:eastAsia="fr-FR"/>
        </w:rPr>
        <w:drawing>
          <wp:inline distT="0" distB="0" distL="0" distR="0">
            <wp:extent cx="4953000" cy="2581275"/>
            <wp:effectExtent l="19050" t="0" r="0" b="0"/>
            <wp:docPr id="2" name="Image 2" descr="C:\Users\MAISON XP\Pictures\aod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ISON XP\Pictures\aodv2.PNG"/>
                    <pic:cNvPicPr>
                      <a:picLocks noChangeAspect="1" noChangeArrowheads="1"/>
                    </pic:cNvPicPr>
                  </pic:nvPicPr>
                  <pic:blipFill>
                    <a:blip r:embed="rId9"/>
                    <a:srcRect/>
                    <a:stretch>
                      <a:fillRect/>
                    </a:stretch>
                  </pic:blipFill>
                  <pic:spPr bwMode="auto">
                    <a:xfrm>
                      <a:off x="0" y="0"/>
                      <a:ext cx="4953000" cy="2581275"/>
                    </a:xfrm>
                    <a:prstGeom prst="rect">
                      <a:avLst/>
                    </a:prstGeom>
                    <a:noFill/>
                    <a:ln w="9525">
                      <a:noFill/>
                      <a:miter lim="800000"/>
                      <a:headEnd/>
                      <a:tailEnd/>
                    </a:ln>
                  </pic:spPr>
                </pic:pic>
              </a:graphicData>
            </a:graphic>
          </wp:inline>
        </w:drawing>
      </w:r>
    </w:p>
    <w:p w:rsidR="001F7B8A" w:rsidRDefault="001F7B8A" w:rsidP="00042015">
      <w:pPr>
        <w:autoSpaceDE w:val="0"/>
        <w:autoSpaceDN w:val="0"/>
        <w:adjustRightInd w:val="0"/>
        <w:spacing w:after="0" w:line="360" w:lineRule="auto"/>
        <w:jc w:val="both"/>
        <w:rPr>
          <w:rFonts w:ascii="Times New Roman" w:hAnsi="Times New Roman" w:cs="Times New Roman"/>
        </w:rPr>
      </w:pPr>
      <w:r>
        <w:rPr>
          <w:rFonts w:ascii="Times New Roman" w:hAnsi="Times New Roman" w:cs="Times New Roman"/>
          <w:sz w:val="24"/>
          <w:szCs w:val="24"/>
        </w:rPr>
        <w:t xml:space="preserve">                                    </w:t>
      </w:r>
      <w:r w:rsidRPr="001F7B8A">
        <w:rPr>
          <w:rFonts w:ascii="Times New Roman" w:hAnsi="Times New Roman" w:cs="Times New Roman"/>
          <w:b/>
          <w:bCs/>
        </w:rPr>
        <w:t>Figure 2.2</w:t>
      </w:r>
      <w:r w:rsidR="00F77DF3">
        <w:rPr>
          <w:rFonts w:ascii="Times New Roman" w:hAnsi="Times New Roman" w:cs="Times New Roman"/>
          <w:b/>
          <w:bCs/>
        </w:rPr>
        <w:t> </w:t>
      </w:r>
      <w:r w:rsidR="00F77DF3">
        <w:rPr>
          <w:rFonts w:ascii="Times New Roman" w:hAnsi="Times New Roman" w:cs="Times New Roman"/>
        </w:rPr>
        <w:t xml:space="preserve">: </w:t>
      </w:r>
      <w:r w:rsidRPr="00F77DF3">
        <w:rPr>
          <w:rFonts w:ascii="Times New Roman" w:hAnsi="Times New Roman" w:cs="Times New Roman"/>
        </w:rPr>
        <w:t>La</w:t>
      </w:r>
      <w:r w:rsidRPr="001F7B8A">
        <w:rPr>
          <w:rFonts w:ascii="Times New Roman" w:hAnsi="Times New Roman" w:cs="Times New Roman"/>
          <w:b/>
          <w:bCs/>
        </w:rPr>
        <w:t xml:space="preserve"> </w:t>
      </w:r>
      <w:r w:rsidRPr="001F7B8A">
        <w:rPr>
          <w:rFonts w:ascii="Times New Roman" w:hAnsi="Times New Roman" w:cs="Times New Roman"/>
        </w:rPr>
        <w:t>réponse RREP</w:t>
      </w:r>
      <w:r w:rsidR="00F77DF3">
        <w:rPr>
          <w:rFonts w:ascii="Times New Roman" w:hAnsi="Times New Roman" w:cs="Times New Roman"/>
        </w:rPr>
        <w:t xml:space="preserve"> </w:t>
      </w:r>
    </w:p>
    <w:p w:rsidR="001F7B8A" w:rsidRDefault="001F7B8A" w:rsidP="00042015">
      <w:pPr>
        <w:autoSpaceDE w:val="0"/>
        <w:autoSpaceDN w:val="0"/>
        <w:adjustRightInd w:val="0"/>
        <w:spacing w:after="0" w:line="360" w:lineRule="auto"/>
        <w:jc w:val="both"/>
        <w:rPr>
          <w:rFonts w:ascii="Times New Roman" w:hAnsi="Times New Roman" w:cs="Times New Roman"/>
        </w:rPr>
      </w:pPr>
    </w:p>
    <w:p w:rsidR="001F7B8A" w:rsidRDefault="001F7B8A" w:rsidP="00042015">
      <w:pPr>
        <w:autoSpaceDE w:val="0"/>
        <w:autoSpaceDN w:val="0"/>
        <w:adjustRightInd w:val="0"/>
        <w:spacing w:after="0" w:line="360" w:lineRule="auto"/>
        <w:jc w:val="both"/>
        <w:rPr>
          <w:rFonts w:ascii="Times New Roman" w:hAnsi="Times New Roman" w:cs="Times New Roman"/>
        </w:rPr>
      </w:pPr>
    </w:p>
    <w:p w:rsidR="002401B5" w:rsidRDefault="002401B5" w:rsidP="00CA1ACA">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Si ce dernier n'est pas reçu durant une certaine période (appelée </w:t>
      </w:r>
      <w:r w:rsidRPr="002401B5">
        <w:rPr>
          <w:rFonts w:ascii="Times New Roman" w:hAnsi="Times New Roman" w:cs="Times New Roman"/>
          <w:sz w:val="24"/>
          <w:szCs w:val="24"/>
        </w:rPr>
        <w:t>RREP_WAIT_TIME</w:t>
      </w:r>
      <w:r>
        <w:rPr>
          <w:rFonts w:ascii="Times New Roman" w:hAnsi="Times New Roman" w:cs="Times New Roman"/>
          <w:sz w:val="24"/>
          <w:szCs w:val="24"/>
        </w:rPr>
        <w:t xml:space="preserve">), la source peut rediffuser une nouvelle requête </w:t>
      </w:r>
      <w:r w:rsidRPr="002401B5">
        <w:rPr>
          <w:rFonts w:ascii="Times New Roman" w:hAnsi="Times New Roman" w:cs="Times New Roman"/>
          <w:sz w:val="24"/>
          <w:szCs w:val="24"/>
        </w:rPr>
        <w:t>RREQ</w:t>
      </w:r>
      <w:r>
        <w:rPr>
          <w:rFonts w:ascii="Times New Roman" w:hAnsi="Times New Roman" w:cs="Times New Roman"/>
          <w:sz w:val="24"/>
          <w:szCs w:val="24"/>
        </w:rPr>
        <w:t xml:space="preserve">. A chaque nouvelle diffusion, le champ </w:t>
      </w:r>
      <w:proofErr w:type="spellStart"/>
      <w:r>
        <w:rPr>
          <w:rFonts w:ascii="Times New Roman" w:hAnsi="Times New Roman" w:cs="Times New Roman"/>
          <w:sz w:val="24"/>
          <w:szCs w:val="24"/>
        </w:rPr>
        <w:t>Broadcast</w:t>
      </w:r>
      <w:proofErr w:type="spellEnd"/>
      <w:r>
        <w:rPr>
          <w:rFonts w:ascii="Times New Roman" w:hAnsi="Times New Roman" w:cs="Times New Roman"/>
          <w:sz w:val="24"/>
          <w:szCs w:val="24"/>
        </w:rPr>
        <w:t xml:space="preserve"> ID du paquet </w:t>
      </w:r>
      <w:r w:rsidRPr="002401B5">
        <w:rPr>
          <w:rFonts w:ascii="Times New Roman" w:hAnsi="Times New Roman" w:cs="Times New Roman"/>
          <w:sz w:val="24"/>
          <w:szCs w:val="24"/>
        </w:rPr>
        <w:t>RREQ</w:t>
      </w:r>
      <w:r>
        <w:rPr>
          <w:rFonts w:ascii="Times New Roman" w:hAnsi="Times New Roman" w:cs="Times New Roman"/>
          <w:b/>
          <w:bCs/>
          <w:sz w:val="24"/>
          <w:szCs w:val="24"/>
        </w:rPr>
        <w:t xml:space="preserve"> </w:t>
      </w:r>
      <w:r>
        <w:rPr>
          <w:rFonts w:ascii="Times New Roman" w:hAnsi="Times New Roman" w:cs="Times New Roman"/>
          <w:sz w:val="24"/>
          <w:szCs w:val="24"/>
        </w:rPr>
        <w:t xml:space="preserve">est incrémenté. Si la requête RREQ est rediffusée un certain nombre de fois (RREQ_RETRIES) sans l'obtention de réponse, un message d'erreur est délivré à </w:t>
      </w:r>
      <w:proofErr w:type="gramStart"/>
      <w:r>
        <w:rPr>
          <w:rFonts w:ascii="Times New Roman" w:hAnsi="Times New Roman" w:cs="Times New Roman"/>
          <w:sz w:val="24"/>
          <w:szCs w:val="24"/>
        </w:rPr>
        <w:t>l'application</w:t>
      </w:r>
      <w:r w:rsidR="008E4A59">
        <w:rPr>
          <w:rFonts w:ascii="Times New Roman" w:hAnsi="Times New Roman" w:cs="Times New Roman"/>
          <w:sz w:val="24"/>
          <w:szCs w:val="24"/>
        </w:rPr>
        <w:t>[</w:t>
      </w:r>
      <w:proofErr w:type="gramEnd"/>
      <w:r w:rsidR="008E4A59">
        <w:rPr>
          <w:rFonts w:ascii="Times New Roman" w:hAnsi="Times New Roman" w:cs="Times New Roman"/>
          <w:sz w:val="24"/>
          <w:szCs w:val="24"/>
        </w:rPr>
        <w:t>28]</w:t>
      </w:r>
      <w:r>
        <w:rPr>
          <w:rFonts w:ascii="Times New Roman" w:hAnsi="Times New Roman" w:cs="Times New Roman"/>
          <w:sz w:val="24"/>
          <w:szCs w:val="24"/>
        </w:rPr>
        <w:t>.</w:t>
      </w:r>
    </w:p>
    <w:p w:rsidR="00C018A7" w:rsidRDefault="00C018A7" w:rsidP="00C018A7">
      <w:pPr>
        <w:pStyle w:val="Paragraphedeliste"/>
        <w:numPr>
          <w:ilvl w:val="0"/>
          <w:numId w:val="26"/>
        </w:numPr>
        <w:autoSpaceDE w:val="0"/>
        <w:autoSpaceDN w:val="0"/>
        <w:adjustRightInd w:val="0"/>
        <w:spacing w:after="0" w:line="360" w:lineRule="auto"/>
        <w:jc w:val="both"/>
        <w:rPr>
          <w:rFonts w:ascii="Times New Roman" w:hAnsi="Times New Roman" w:cs="Times New Roman"/>
          <w:sz w:val="24"/>
          <w:szCs w:val="24"/>
        </w:rPr>
      </w:pPr>
      <w:r w:rsidRPr="00C018A7">
        <w:rPr>
          <w:rFonts w:ascii="Times New Roman" w:hAnsi="Times New Roman" w:cs="Times New Roman"/>
          <w:sz w:val="24"/>
          <w:szCs w:val="24"/>
        </w:rPr>
        <w:t xml:space="preserve">Le protocole </w:t>
      </w:r>
      <w:r w:rsidRPr="00C018A7">
        <w:rPr>
          <w:rFonts w:ascii="Times New Roman" w:eastAsia="Calibri" w:hAnsi="Times New Roman" w:cs="Times New Roman"/>
          <w:sz w:val="24"/>
          <w:szCs w:val="24"/>
        </w:rPr>
        <w:t>AOMDV</w:t>
      </w:r>
    </w:p>
    <w:p w:rsidR="00C018A7" w:rsidRDefault="00C018A7" w:rsidP="00CA1ACA">
      <w:pPr>
        <w:tabs>
          <w:tab w:val="left" w:pos="0"/>
          <w:tab w:val="left" w:pos="709"/>
          <w:tab w:val="left" w:pos="851"/>
        </w:tabs>
        <w:spacing w:after="0" w:line="360" w:lineRule="auto"/>
        <w:ind w:firstLine="284"/>
        <w:jc w:val="both"/>
        <w:rPr>
          <w:rFonts w:ascii="Times New Roman" w:hAnsi="Times New Roman" w:cs="Times New Roman"/>
          <w:sz w:val="24"/>
          <w:szCs w:val="24"/>
        </w:rPr>
      </w:pPr>
      <w:r w:rsidRPr="00C018A7">
        <w:rPr>
          <w:rFonts w:ascii="Times New Roman" w:eastAsia="Calibri" w:hAnsi="Times New Roman" w:cs="Times New Roman"/>
          <w:sz w:val="24"/>
          <w:szCs w:val="24"/>
        </w:rPr>
        <w:t xml:space="preserve">Le protocole AOMDV, également basée sur AODV se consacre `a la recherche de routes multiples disjointes par les liens (et non par les nœuds comme dans AODV </w:t>
      </w:r>
      <w:proofErr w:type="spellStart"/>
      <w:r w:rsidRPr="00C018A7">
        <w:rPr>
          <w:rFonts w:ascii="Times New Roman" w:eastAsia="Calibri" w:hAnsi="Times New Roman" w:cs="Times New Roman"/>
          <w:sz w:val="24"/>
          <w:szCs w:val="24"/>
        </w:rPr>
        <w:t>Multipath</w:t>
      </w:r>
      <w:proofErr w:type="spellEnd"/>
      <w:r w:rsidRPr="00C018A7">
        <w:rPr>
          <w:rFonts w:ascii="Times New Roman" w:eastAsia="Calibri" w:hAnsi="Times New Roman" w:cs="Times New Roman"/>
          <w:sz w:val="24"/>
          <w:szCs w:val="24"/>
        </w:rPr>
        <w:t>, ceci étant jugé trop restrictif)</w:t>
      </w:r>
      <w:proofErr w:type="gramStart"/>
      <w:r w:rsidRPr="00C018A7">
        <w:rPr>
          <w:rFonts w:ascii="Times New Roman" w:eastAsia="Calibri" w:hAnsi="Times New Roman" w:cs="Times New Roman"/>
          <w:sz w:val="24"/>
          <w:szCs w:val="24"/>
        </w:rPr>
        <w:t>.</w:t>
      </w:r>
      <w:r w:rsidR="00E80466">
        <w:rPr>
          <w:rFonts w:ascii="Times New Roman" w:eastAsia="Calibri" w:hAnsi="Times New Roman" w:cs="Times New Roman"/>
          <w:sz w:val="24"/>
          <w:szCs w:val="24"/>
        </w:rPr>
        <w:t>[</w:t>
      </w:r>
      <w:proofErr w:type="gramEnd"/>
      <w:r w:rsidR="00E80466">
        <w:rPr>
          <w:rFonts w:ascii="Times New Roman" w:eastAsia="Calibri" w:hAnsi="Times New Roman" w:cs="Times New Roman"/>
          <w:sz w:val="24"/>
          <w:szCs w:val="24"/>
        </w:rPr>
        <w:t>14]</w:t>
      </w:r>
    </w:p>
    <w:p w:rsidR="00C018A7" w:rsidRDefault="00C018A7" w:rsidP="00CA1ACA">
      <w:pPr>
        <w:pStyle w:val="Paragraphedeliste"/>
        <w:tabs>
          <w:tab w:val="left" w:pos="0"/>
          <w:tab w:val="left" w:pos="709"/>
          <w:tab w:val="left" w:pos="851"/>
        </w:tabs>
        <w:spacing w:after="0" w:line="360" w:lineRule="auto"/>
        <w:ind w:left="0" w:firstLine="284"/>
        <w:jc w:val="both"/>
        <w:rPr>
          <w:rFonts w:ascii="Times New Roman" w:hAnsi="Times New Roman" w:cs="Times New Roman"/>
          <w:sz w:val="24"/>
          <w:szCs w:val="24"/>
        </w:rPr>
      </w:pPr>
      <w:r w:rsidRPr="00893ED2">
        <w:rPr>
          <w:rFonts w:ascii="Times New Roman" w:eastAsia="Calibri" w:hAnsi="Times New Roman" w:cs="Times New Roman"/>
          <w:sz w:val="24"/>
          <w:szCs w:val="24"/>
        </w:rPr>
        <w:t xml:space="preserve">Les requêtes </w:t>
      </w:r>
      <w:proofErr w:type="gramStart"/>
      <w:r w:rsidRPr="00893ED2">
        <w:rPr>
          <w:rFonts w:ascii="Times New Roman" w:eastAsia="Calibri" w:hAnsi="Times New Roman" w:cs="Times New Roman"/>
          <w:sz w:val="24"/>
          <w:szCs w:val="24"/>
        </w:rPr>
        <w:t>porte</w:t>
      </w:r>
      <w:proofErr w:type="gramEnd"/>
      <w:r w:rsidRPr="00893ED2">
        <w:rPr>
          <w:rFonts w:ascii="Times New Roman" w:eastAsia="Calibri" w:hAnsi="Times New Roman" w:cs="Times New Roman"/>
          <w:sz w:val="24"/>
          <w:szCs w:val="24"/>
        </w:rPr>
        <w:t xml:space="preserve"> une information supplémentaire : celle du premier nœud atteint `à partir de la source (</w:t>
      </w:r>
      <w:proofErr w:type="spellStart"/>
      <w:r w:rsidRPr="00893ED2">
        <w:rPr>
          <w:rFonts w:ascii="Times New Roman" w:eastAsia="Calibri" w:hAnsi="Times New Roman" w:cs="Times New Roman"/>
          <w:sz w:val="24"/>
          <w:szCs w:val="24"/>
        </w:rPr>
        <w:t>RREQ.FirstHop</w:t>
      </w:r>
      <w:proofErr w:type="spellEnd"/>
      <w:r w:rsidRPr="00893ED2">
        <w:rPr>
          <w:rFonts w:ascii="Times New Roman" w:eastAsia="Calibri" w:hAnsi="Times New Roman" w:cs="Times New Roman"/>
          <w:sz w:val="24"/>
          <w:szCs w:val="24"/>
        </w:rPr>
        <w:t xml:space="preserve">). Comme habituellement, une seule version de chaque RREQ est rediffusée par chaque nœud intermédiaire. Cependant, chaque intermédiaire V conserve en mémoire plusieurs voisins ayant transmis une copie de RREQ dans la mesure où les RREQ. </w:t>
      </w:r>
      <w:proofErr w:type="spellStart"/>
      <w:r w:rsidRPr="00893ED2">
        <w:rPr>
          <w:rFonts w:ascii="Times New Roman" w:eastAsia="Calibri" w:hAnsi="Times New Roman" w:cs="Times New Roman"/>
          <w:sz w:val="24"/>
          <w:szCs w:val="24"/>
        </w:rPr>
        <w:t>FirstHop</w:t>
      </w:r>
      <w:proofErr w:type="spellEnd"/>
      <w:r w:rsidRPr="00893ED2">
        <w:rPr>
          <w:rFonts w:ascii="Times New Roman" w:eastAsia="Calibri" w:hAnsi="Times New Roman" w:cs="Times New Roman"/>
          <w:sz w:val="24"/>
          <w:szCs w:val="24"/>
        </w:rPr>
        <w:t xml:space="preserve"> de ces copies sont distincts. Ceci garantit que V connait plusieurs routes disjoints par les nœuds pour retourner `à S. En effet, deux routes distinctes d`es le début ne peuvent converger dans la mesure </w:t>
      </w:r>
      <w:proofErr w:type="gramStart"/>
      <w:r w:rsidRPr="00893ED2">
        <w:rPr>
          <w:rFonts w:ascii="Times New Roman" w:eastAsia="Calibri" w:hAnsi="Times New Roman" w:cs="Times New Roman"/>
          <w:sz w:val="24"/>
          <w:szCs w:val="24"/>
        </w:rPr>
        <w:t>ou</w:t>
      </w:r>
      <w:proofErr w:type="gramEnd"/>
      <w:r w:rsidRPr="00893ED2">
        <w:rPr>
          <w:rFonts w:ascii="Times New Roman" w:eastAsia="Calibri" w:hAnsi="Times New Roman" w:cs="Times New Roman"/>
          <w:sz w:val="24"/>
          <w:szCs w:val="24"/>
        </w:rPr>
        <w:t xml:space="preserve"> chaque intermédiaire ne retransmet qu’une seule copie de RREQ.</w:t>
      </w:r>
    </w:p>
    <w:p w:rsidR="00C018A7" w:rsidRPr="00893ED2" w:rsidRDefault="00C018A7" w:rsidP="00CA1ACA">
      <w:pPr>
        <w:pStyle w:val="Paragraphedeliste"/>
        <w:tabs>
          <w:tab w:val="left" w:pos="0"/>
          <w:tab w:val="left" w:pos="709"/>
          <w:tab w:val="left" w:pos="851"/>
        </w:tabs>
        <w:spacing w:after="0" w:line="360" w:lineRule="auto"/>
        <w:ind w:left="0" w:firstLine="284"/>
        <w:jc w:val="both"/>
        <w:rPr>
          <w:rFonts w:ascii="Times New Roman" w:eastAsia="Calibri" w:hAnsi="Times New Roman" w:cs="Times New Roman"/>
          <w:sz w:val="24"/>
          <w:szCs w:val="24"/>
        </w:rPr>
      </w:pPr>
      <w:r w:rsidRPr="00893ED2">
        <w:rPr>
          <w:rFonts w:ascii="Times New Roman" w:eastAsia="Calibri" w:hAnsi="Times New Roman" w:cs="Times New Roman"/>
          <w:sz w:val="24"/>
          <w:szCs w:val="24"/>
        </w:rPr>
        <w:t xml:space="preserve">Lorsque la destination reçoit des copies de la requête, elle répond `a k de ses voisins en leur adressant une réponse (k correspondant au nombre de réponses recherchées) et ce indépendamment du RREQ. </w:t>
      </w:r>
      <w:proofErr w:type="spellStart"/>
      <w:r w:rsidRPr="00893ED2">
        <w:rPr>
          <w:rFonts w:ascii="Times New Roman" w:eastAsia="Calibri" w:hAnsi="Times New Roman" w:cs="Times New Roman"/>
          <w:sz w:val="24"/>
          <w:szCs w:val="24"/>
        </w:rPr>
        <w:t>FirstHop</w:t>
      </w:r>
      <w:proofErr w:type="spellEnd"/>
      <w:r w:rsidRPr="00893ED2">
        <w:rPr>
          <w:rFonts w:ascii="Times New Roman" w:eastAsia="Calibri" w:hAnsi="Times New Roman" w:cs="Times New Roman"/>
          <w:sz w:val="24"/>
          <w:szCs w:val="24"/>
        </w:rPr>
        <w:t>.</w:t>
      </w:r>
    </w:p>
    <w:p w:rsidR="00C018A7" w:rsidRPr="00893ED2" w:rsidRDefault="00C018A7" w:rsidP="00C018A7">
      <w:pPr>
        <w:pStyle w:val="Paragraphedeliste"/>
        <w:tabs>
          <w:tab w:val="left" w:pos="0"/>
          <w:tab w:val="left" w:pos="709"/>
          <w:tab w:val="left" w:pos="851"/>
        </w:tabs>
        <w:spacing w:after="0" w:line="360" w:lineRule="auto"/>
        <w:ind w:left="0"/>
        <w:jc w:val="both"/>
        <w:rPr>
          <w:rFonts w:ascii="Times New Roman" w:eastAsia="Calibri" w:hAnsi="Times New Roman" w:cs="Times New Roman"/>
          <w:sz w:val="24"/>
          <w:szCs w:val="24"/>
        </w:rPr>
      </w:pPr>
      <w:r w:rsidRPr="00893ED2">
        <w:rPr>
          <w:rFonts w:ascii="Times New Roman" w:eastAsia="Calibri" w:hAnsi="Times New Roman" w:cs="Times New Roman"/>
          <w:sz w:val="24"/>
          <w:szCs w:val="24"/>
        </w:rPr>
        <w:lastRenderedPageBreak/>
        <w:t xml:space="preserve">Chaque réponse est ensuite retransmise par chaque intermédiaire à l’un des voisins enregistrés dans sa table de routage. Si plusieurs requêtes arrivent à un même nœud, ce dernier prend soin de les diriger vers des voisins distincts. De fait, les chemins suivis par les RREP sont disjoints par les </w:t>
      </w:r>
      <w:proofErr w:type="gramStart"/>
      <w:r w:rsidRPr="00893ED2">
        <w:rPr>
          <w:rFonts w:ascii="Times New Roman" w:eastAsia="Calibri" w:hAnsi="Times New Roman" w:cs="Times New Roman"/>
          <w:sz w:val="24"/>
          <w:szCs w:val="24"/>
        </w:rPr>
        <w:t>liens</w:t>
      </w:r>
      <w:r w:rsidR="00E80466">
        <w:rPr>
          <w:rFonts w:ascii="Times New Roman" w:eastAsia="Calibri" w:hAnsi="Times New Roman" w:cs="Times New Roman"/>
          <w:sz w:val="24"/>
          <w:szCs w:val="24"/>
        </w:rPr>
        <w:t>[</w:t>
      </w:r>
      <w:proofErr w:type="gramEnd"/>
      <w:r w:rsidR="00E80466">
        <w:rPr>
          <w:rFonts w:ascii="Times New Roman" w:eastAsia="Calibri" w:hAnsi="Times New Roman" w:cs="Times New Roman"/>
          <w:sz w:val="24"/>
          <w:szCs w:val="24"/>
        </w:rPr>
        <w:t>15][19][28]</w:t>
      </w:r>
      <w:r w:rsidRPr="00893ED2">
        <w:rPr>
          <w:rFonts w:ascii="Times New Roman" w:eastAsia="Calibri" w:hAnsi="Times New Roman" w:cs="Times New Roman"/>
          <w:sz w:val="24"/>
          <w:szCs w:val="24"/>
        </w:rPr>
        <w:t>.</w:t>
      </w:r>
    </w:p>
    <w:p w:rsidR="0030342E" w:rsidRPr="00561431" w:rsidRDefault="000D63CA" w:rsidP="00561431">
      <w:pPr>
        <w:pStyle w:val="Paragraphedeliste"/>
        <w:numPr>
          <w:ilvl w:val="0"/>
          <w:numId w:val="27"/>
        </w:numPr>
        <w:autoSpaceDE w:val="0"/>
        <w:autoSpaceDN w:val="0"/>
        <w:adjustRightInd w:val="0"/>
        <w:spacing w:after="0" w:line="360" w:lineRule="auto"/>
        <w:jc w:val="both"/>
        <w:rPr>
          <w:rFonts w:ascii="Times New Roman" w:hAnsi="Times New Roman" w:cs="Times New Roman"/>
          <w:sz w:val="24"/>
          <w:szCs w:val="24"/>
        </w:rPr>
      </w:pPr>
      <w:r w:rsidRPr="00561431">
        <w:rPr>
          <w:rFonts w:ascii="Times New Roman" w:hAnsi="Times New Roman" w:cs="Times New Roman"/>
          <w:sz w:val="24"/>
          <w:szCs w:val="24"/>
        </w:rPr>
        <w:t>Le protocole DSR</w:t>
      </w:r>
      <w:r w:rsidRPr="00561431">
        <w:rPr>
          <w:rFonts w:ascii="Times New Roman" w:hAnsi="Times New Roman" w:cs="Times New Roman"/>
          <w:b/>
          <w:bCs/>
          <w:sz w:val="24"/>
          <w:szCs w:val="24"/>
        </w:rPr>
        <w:t xml:space="preserve"> </w:t>
      </w:r>
      <w:r w:rsidRPr="00561431">
        <w:rPr>
          <w:rFonts w:ascii="Times New Roman" w:hAnsi="Times New Roman" w:cs="Times New Roman"/>
          <w:sz w:val="24"/>
          <w:szCs w:val="24"/>
        </w:rPr>
        <w:t>(</w:t>
      </w:r>
      <w:proofErr w:type="spellStart"/>
      <w:r w:rsidRPr="00561431">
        <w:rPr>
          <w:rFonts w:ascii="Times New Roman" w:hAnsi="Times New Roman" w:cs="Times New Roman"/>
          <w:b/>
          <w:bCs/>
          <w:sz w:val="24"/>
          <w:szCs w:val="24"/>
        </w:rPr>
        <w:t>D</w:t>
      </w:r>
      <w:r w:rsidRPr="00561431">
        <w:rPr>
          <w:rFonts w:ascii="Times New Roman" w:hAnsi="Times New Roman" w:cs="Times New Roman"/>
          <w:sz w:val="24"/>
          <w:szCs w:val="24"/>
        </w:rPr>
        <w:t>ynamic</w:t>
      </w:r>
      <w:proofErr w:type="spellEnd"/>
      <w:r w:rsidRPr="00561431">
        <w:rPr>
          <w:rFonts w:ascii="Times New Roman" w:hAnsi="Times New Roman" w:cs="Times New Roman"/>
          <w:sz w:val="24"/>
          <w:szCs w:val="24"/>
        </w:rPr>
        <w:t xml:space="preserve"> </w:t>
      </w:r>
      <w:r w:rsidRPr="00561431">
        <w:rPr>
          <w:rFonts w:ascii="Times New Roman" w:hAnsi="Times New Roman" w:cs="Times New Roman"/>
          <w:b/>
          <w:bCs/>
          <w:sz w:val="24"/>
          <w:szCs w:val="24"/>
        </w:rPr>
        <w:t>S</w:t>
      </w:r>
      <w:r w:rsidRPr="00561431">
        <w:rPr>
          <w:rFonts w:ascii="Times New Roman" w:hAnsi="Times New Roman" w:cs="Times New Roman"/>
          <w:sz w:val="24"/>
          <w:szCs w:val="24"/>
        </w:rPr>
        <w:t xml:space="preserve">ource </w:t>
      </w:r>
      <w:proofErr w:type="spellStart"/>
      <w:r w:rsidRPr="00561431">
        <w:rPr>
          <w:rFonts w:ascii="Times New Roman" w:hAnsi="Times New Roman" w:cs="Times New Roman"/>
          <w:b/>
          <w:bCs/>
          <w:sz w:val="24"/>
          <w:szCs w:val="24"/>
        </w:rPr>
        <w:t>R</w:t>
      </w:r>
      <w:r w:rsidRPr="00561431">
        <w:rPr>
          <w:rFonts w:ascii="Times New Roman" w:hAnsi="Times New Roman" w:cs="Times New Roman"/>
          <w:sz w:val="24"/>
          <w:szCs w:val="24"/>
        </w:rPr>
        <w:t>outing</w:t>
      </w:r>
      <w:proofErr w:type="spellEnd"/>
      <w:r w:rsidRPr="00561431">
        <w:rPr>
          <w:rFonts w:ascii="Times New Roman" w:hAnsi="Times New Roman" w:cs="Times New Roman"/>
          <w:sz w:val="24"/>
          <w:szCs w:val="24"/>
        </w:rPr>
        <w:t>)</w:t>
      </w:r>
    </w:p>
    <w:p w:rsidR="0030342E" w:rsidRDefault="00616355" w:rsidP="00DC044E">
      <w:pPr>
        <w:autoSpaceDE w:val="0"/>
        <w:autoSpaceDN w:val="0"/>
        <w:adjustRightInd w:val="0"/>
        <w:spacing w:after="0" w:line="360" w:lineRule="auto"/>
        <w:ind w:firstLine="284"/>
        <w:jc w:val="both"/>
        <w:rPr>
          <w:rFonts w:asciiTheme="majorBidi" w:hAnsiTheme="majorBidi" w:cstheme="majorBidi"/>
          <w:sz w:val="24"/>
          <w:szCs w:val="24"/>
        </w:rPr>
      </w:pPr>
      <w:r w:rsidRPr="008332F3">
        <w:rPr>
          <w:rFonts w:asciiTheme="majorBidi" w:hAnsiTheme="majorBidi" w:cstheme="majorBidi"/>
          <w:sz w:val="24"/>
          <w:szCs w:val="24"/>
        </w:rPr>
        <w:t>Le protocole DSR</w:t>
      </w:r>
      <w:r w:rsidRPr="008332F3">
        <w:rPr>
          <w:rFonts w:asciiTheme="majorBidi" w:hAnsiTheme="majorBidi" w:cstheme="majorBidi"/>
          <w:b/>
          <w:bCs/>
          <w:sz w:val="24"/>
          <w:szCs w:val="24"/>
        </w:rPr>
        <w:t xml:space="preserve"> </w:t>
      </w:r>
      <w:r w:rsidR="00DC044E">
        <w:rPr>
          <w:rFonts w:asciiTheme="majorBidi" w:hAnsiTheme="majorBidi" w:cstheme="majorBidi"/>
          <w:sz w:val="24"/>
          <w:szCs w:val="24"/>
        </w:rPr>
        <w:t>[10]</w:t>
      </w:r>
      <w:r w:rsidRPr="008332F3">
        <w:rPr>
          <w:rFonts w:asciiTheme="majorBidi" w:hAnsiTheme="majorBidi" w:cstheme="majorBidi"/>
          <w:sz w:val="24"/>
          <w:szCs w:val="24"/>
        </w:rPr>
        <w:t xml:space="preserve"> [11] est un protocole de routage réactif qui utilise le routage de source afin d’envoyer des paquets de données. Dans ce type de routage, les entêtes des paquets de données portent la séquence des </w:t>
      </w:r>
      <w:r w:rsidR="008332F3" w:rsidRPr="008332F3">
        <w:rPr>
          <w:rFonts w:asciiTheme="majorBidi" w:hAnsiTheme="majorBidi" w:cstheme="majorBidi"/>
          <w:sz w:val="24"/>
          <w:szCs w:val="24"/>
        </w:rPr>
        <w:t>nœuds</w:t>
      </w:r>
      <w:r w:rsidRPr="008332F3">
        <w:rPr>
          <w:rFonts w:asciiTheme="majorBidi" w:hAnsiTheme="majorBidi" w:cstheme="majorBidi"/>
          <w:sz w:val="24"/>
          <w:szCs w:val="24"/>
        </w:rPr>
        <w:t xml:space="preserve"> à travers les quels le paquet doit passer. Ceci signifie que les </w:t>
      </w:r>
      <w:r w:rsidR="008332F3" w:rsidRPr="008332F3">
        <w:rPr>
          <w:rFonts w:asciiTheme="majorBidi" w:hAnsiTheme="majorBidi" w:cstheme="majorBidi"/>
          <w:sz w:val="24"/>
          <w:szCs w:val="24"/>
        </w:rPr>
        <w:t>nœuds</w:t>
      </w:r>
      <w:r w:rsidRPr="008332F3">
        <w:rPr>
          <w:rFonts w:asciiTheme="majorBidi" w:hAnsiTheme="majorBidi" w:cstheme="majorBidi"/>
          <w:sz w:val="24"/>
          <w:szCs w:val="24"/>
        </w:rPr>
        <w:t xml:space="preserve"> intermédiaires ont juste besoin de garder des traces de leurs voisins intermédiaires afin de transférer les paquets de données. Le </w:t>
      </w:r>
      <w:r w:rsidR="008332F3" w:rsidRPr="008332F3">
        <w:rPr>
          <w:rFonts w:asciiTheme="majorBidi" w:hAnsiTheme="majorBidi" w:cstheme="majorBidi"/>
          <w:sz w:val="24"/>
          <w:szCs w:val="24"/>
        </w:rPr>
        <w:t>nœud</w:t>
      </w:r>
      <w:r w:rsidRPr="008332F3">
        <w:rPr>
          <w:rFonts w:asciiTheme="majorBidi" w:hAnsiTheme="majorBidi" w:cstheme="majorBidi"/>
          <w:sz w:val="24"/>
          <w:szCs w:val="24"/>
        </w:rPr>
        <w:t xml:space="preserve"> source a besoin de savoir l’ordre complet des </w:t>
      </w:r>
      <w:r w:rsidR="008332F3" w:rsidRPr="008332F3">
        <w:rPr>
          <w:rFonts w:asciiTheme="majorBidi" w:hAnsiTheme="majorBidi" w:cstheme="majorBidi"/>
          <w:sz w:val="24"/>
          <w:szCs w:val="24"/>
        </w:rPr>
        <w:t>nœuds</w:t>
      </w:r>
      <w:r w:rsidRPr="008332F3">
        <w:rPr>
          <w:rFonts w:asciiTheme="majorBidi" w:hAnsiTheme="majorBidi" w:cstheme="majorBidi"/>
          <w:sz w:val="24"/>
          <w:szCs w:val="24"/>
        </w:rPr>
        <w:t xml:space="preserve"> jusqu’à la destination.</w:t>
      </w:r>
    </w:p>
    <w:p w:rsidR="00FC0121" w:rsidRPr="00FC0121" w:rsidRDefault="00FC0121" w:rsidP="00DC044E">
      <w:pPr>
        <w:autoSpaceDE w:val="0"/>
        <w:autoSpaceDN w:val="0"/>
        <w:adjustRightInd w:val="0"/>
        <w:spacing w:after="0" w:line="360" w:lineRule="auto"/>
        <w:ind w:firstLine="284"/>
        <w:jc w:val="both"/>
        <w:rPr>
          <w:rFonts w:asciiTheme="majorBidi" w:hAnsiTheme="majorBidi" w:cstheme="majorBidi"/>
          <w:sz w:val="24"/>
          <w:szCs w:val="24"/>
        </w:rPr>
      </w:pPr>
      <w:r w:rsidRPr="00FC0121">
        <w:rPr>
          <w:rFonts w:asciiTheme="majorBidi" w:hAnsiTheme="majorBidi" w:cstheme="majorBidi"/>
          <w:sz w:val="24"/>
          <w:szCs w:val="24"/>
        </w:rPr>
        <w:t xml:space="preserve">La demande d’une route dans DSR exige une inondation avec des paquets (Route </w:t>
      </w:r>
      <w:proofErr w:type="spellStart"/>
      <w:r w:rsidRPr="00FC0121">
        <w:rPr>
          <w:rFonts w:asciiTheme="majorBidi" w:hAnsiTheme="majorBidi" w:cstheme="majorBidi"/>
          <w:sz w:val="24"/>
          <w:szCs w:val="24"/>
        </w:rPr>
        <w:t>Request</w:t>
      </w:r>
      <w:proofErr w:type="spellEnd"/>
      <w:r w:rsidRPr="00FC0121">
        <w:rPr>
          <w:rFonts w:asciiTheme="majorBidi" w:hAnsiTheme="majorBidi" w:cstheme="majorBidi"/>
          <w:sz w:val="24"/>
          <w:szCs w:val="24"/>
        </w:rPr>
        <w:t>). Un nœud recevant ce paquet cherche dans sa « cachette de route</w:t>
      </w:r>
      <w:r>
        <w:rPr>
          <w:rFonts w:asciiTheme="majorBidi" w:hAnsiTheme="majorBidi" w:cstheme="majorBidi"/>
          <w:sz w:val="24"/>
          <w:szCs w:val="24"/>
        </w:rPr>
        <w:t xml:space="preserve"> </w:t>
      </w:r>
      <w:r w:rsidRPr="00FC0121">
        <w:rPr>
          <w:rFonts w:asciiTheme="majorBidi" w:hAnsiTheme="majorBidi" w:cstheme="majorBidi"/>
          <w:sz w:val="24"/>
          <w:szCs w:val="24"/>
        </w:rPr>
        <w:t>», où toutes ses routes connues sont stockées, une route contenant la destination demandée. S’il n’y a pas de route trouvée, le nœud transfère</w:t>
      </w:r>
    </w:p>
    <w:p w:rsidR="00FC0121" w:rsidRDefault="00FC0121" w:rsidP="00DC044E">
      <w:pPr>
        <w:autoSpaceDE w:val="0"/>
        <w:autoSpaceDN w:val="0"/>
        <w:adjustRightInd w:val="0"/>
        <w:spacing w:after="0" w:line="360" w:lineRule="auto"/>
        <w:ind w:firstLine="284"/>
        <w:jc w:val="both"/>
        <w:rPr>
          <w:rFonts w:asciiTheme="majorBidi" w:hAnsiTheme="majorBidi" w:cstheme="majorBidi"/>
          <w:sz w:val="24"/>
          <w:szCs w:val="24"/>
        </w:rPr>
      </w:pPr>
      <w:proofErr w:type="gramStart"/>
      <w:r w:rsidRPr="00FC0121">
        <w:rPr>
          <w:rFonts w:asciiTheme="majorBidi" w:hAnsiTheme="majorBidi" w:cstheme="majorBidi"/>
          <w:sz w:val="24"/>
          <w:szCs w:val="24"/>
        </w:rPr>
        <w:t>le</w:t>
      </w:r>
      <w:proofErr w:type="gramEnd"/>
      <w:r w:rsidRPr="00FC0121">
        <w:rPr>
          <w:rFonts w:asciiTheme="majorBidi" w:hAnsiTheme="majorBidi" w:cstheme="majorBidi"/>
          <w:sz w:val="24"/>
          <w:szCs w:val="24"/>
        </w:rPr>
        <w:t xml:space="preserve"> paquet (Route </w:t>
      </w:r>
      <w:proofErr w:type="spellStart"/>
      <w:r w:rsidRPr="00FC0121">
        <w:rPr>
          <w:rFonts w:asciiTheme="majorBidi" w:hAnsiTheme="majorBidi" w:cstheme="majorBidi"/>
          <w:sz w:val="24"/>
          <w:szCs w:val="24"/>
        </w:rPr>
        <w:t>Request</w:t>
      </w:r>
      <w:proofErr w:type="spellEnd"/>
      <w:r w:rsidRPr="00FC0121">
        <w:rPr>
          <w:rFonts w:asciiTheme="majorBidi" w:hAnsiTheme="majorBidi" w:cstheme="majorBidi"/>
          <w:sz w:val="24"/>
          <w:szCs w:val="24"/>
        </w:rPr>
        <w:t xml:space="preserve">) plus loin après avoir ajouté sa propre adresse à la séquence des nœuds stockée dans le paquet (Route </w:t>
      </w:r>
      <w:proofErr w:type="spellStart"/>
      <w:r w:rsidRPr="00FC0121">
        <w:rPr>
          <w:rFonts w:asciiTheme="majorBidi" w:hAnsiTheme="majorBidi" w:cstheme="majorBidi"/>
          <w:sz w:val="24"/>
          <w:szCs w:val="24"/>
        </w:rPr>
        <w:t>Reques</w:t>
      </w:r>
      <w:proofErr w:type="spellEnd"/>
      <w:r w:rsidRPr="00FC0121">
        <w:rPr>
          <w:rFonts w:asciiTheme="majorBidi" w:hAnsiTheme="majorBidi" w:cstheme="majorBidi"/>
          <w:sz w:val="24"/>
          <w:szCs w:val="24"/>
        </w:rPr>
        <w:t xml:space="preserve">). Le paquet se propage dans le réseau jusqu’à l’arrivée à destination ou à un </w:t>
      </w:r>
      <w:proofErr w:type="spellStart"/>
      <w:r w:rsidRPr="00FC0121">
        <w:rPr>
          <w:rFonts w:asciiTheme="majorBidi" w:hAnsiTheme="majorBidi" w:cstheme="majorBidi"/>
          <w:sz w:val="24"/>
          <w:szCs w:val="24"/>
        </w:rPr>
        <w:t>noeud</w:t>
      </w:r>
      <w:proofErr w:type="spellEnd"/>
      <w:r w:rsidRPr="00FC0121">
        <w:rPr>
          <w:rFonts w:asciiTheme="majorBidi" w:hAnsiTheme="majorBidi" w:cstheme="majorBidi"/>
          <w:sz w:val="24"/>
          <w:szCs w:val="24"/>
        </w:rPr>
        <w:t xml:space="preserve"> possédant une route vers cette destination. </w:t>
      </w:r>
      <w:r w:rsidR="00DC044E">
        <w:rPr>
          <w:rFonts w:asciiTheme="majorBidi" w:hAnsiTheme="majorBidi" w:cstheme="majorBidi"/>
          <w:sz w:val="24"/>
          <w:szCs w:val="24"/>
        </w:rPr>
        <w:t xml:space="preserve">   </w:t>
      </w:r>
      <w:r w:rsidRPr="00FC0121">
        <w:rPr>
          <w:rFonts w:asciiTheme="majorBidi" w:hAnsiTheme="majorBidi" w:cstheme="majorBidi"/>
          <w:sz w:val="24"/>
          <w:szCs w:val="24"/>
        </w:rPr>
        <w:t xml:space="preserve">Si une route est trouvée, un paquet (Route </w:t>
      </w:r>
      <w:proofErr w:type="spellStart"/>
      <w:r w:rsidRPr="00FC0121">
        <w:rPr>
          <w:rFonts w:asciiTheme="majorBidi" w:hAnsiTheme="majorBidi" w:cstheme="majorBidi"/>
          <w:sz w:val="24"/>
          <w:szCs w:val="24"/>
        </w:rPr>
        <w:t>Reply</w:t>
      </w:r>
      <w:proofErr w:type="spellEnd"/>
      <w:r w:rsidRPr="00FC0121">
        <w:rPr>
          <w:rFonts w:asciiTheme="majorBidi" w:hAnsiTheme="majorBidi" w:cstheme="majorBidi"/>
          <w:sz w:val="24"/>
          <w:szCs w:val="24"/>
        </w:rPr>
        <w:t>) contenant la séquence des nœuds appropriée pour atteindre la destination est renvoyé en unicast au nœud source. DSR</w:t>
      </w:r>
      <w:r w:rsidRPr="00FC0121">
        <w:rPr>
          <w:rFonts w:asciiTheme="majorBidi" w:hAnsiTheme="majorBidi" w:cstheme="majorBidi"/>
          <w:b/>
          <w:bCs/>
          <w:sz w:val="24"/>
          <w:szCs w:val="24"/>
        </w:rPr>
        <w:t xml:space="preserve"> </w:t>
      </w:r>
      <w:r w:rsidRPr="00FC0121">
        <w:rPr>
          <w:rFonts w:asciiTheme="majorBidi" w:hAnsiTheme="majorBidi" w:cstheme="majorBidi"/>
          <w:sz w:val="24"/>
          <w:szCs w:val="24"/>
        </w:rPr>
        <w:t xml:space="preserve">ne prend pas en compte la bidirectionnalité des liens puisque le paquet (Route </w:t>
      </w:r>
      <w:proofErr w:type="spellStart"/>
      <w:r w:rsidRPr="00FC0121">
        <w:rPr>
          <w:rFonts w:asciiTheme="majorBidi" w:hAnsiTheme="majorBidi" w:cstheme="majorBidi"/>
          <w:sz w:val="24"/>
          <w:szCs w:val="24"/>
        </w:rPr>
        <w:t>Reply</w:t>
      </w:r>
      <w:proofErr w:type="spellEnd"/>
      <w:r w:rsidRPr="00FC0121">
        <w:rPr>
          <w:rFonts w:asciiTheme="majorBidi" w:hAnsiTheme="majorBidi" w:cstheme="majorBidi"/>
          <w:sz w:val="24"/>
          <w:szCs w:val="24"/>
        </w:rPr>
        <w:t>) est envoyé au nœud source selon une route déjà stockée dans la « cachette de routes » d’un nœud intermédiaire ou à l’aide d’une réponse du nœud destinataire.</w:t>
      </w:r>
    </w:p>
    <w:p w:rsidR="00325DFC" w:rsidRPr="00325DFC" w:rsidRDefault="00325DFC" w:rsidP="00DC044E">
      <w:pPr>
        <w:autoSpaceDE w:val="0"/>
        <w:autoSpaceDN w:val="0"/>
        <w:adjustRightInd w:val="0"/>
        <w:spacing w:after="0" w:line="360" w:lineRule="auto"/>
        <w:ind w:firstLine="284"/>
        <w:jc w:val="both"/>
        <w:rPr>
          <w:rFonts w:ascii="Times New Roman" w:hAnsi="Times New Roman" w:cs="Times New Roman"/>
          <w:sz w:val="24"/>
          <w:szCs w:val="24"/>
        </w:rPr>
      </w:pPr>
      <w:r w:rsidRPr="00325DFC">
        <w:rPr>
          <w:rFonts w:ascii="Times New Roman" w:hAnsi="Times New Roman" w:cs="Times New Roman"/>
          <w:sz w:val="24"/>
          <w:szCs w:val="24"/>
        </w:rPr>
        <w:t xml:space="preserve">Afin d’éviter des inondations inutiles du réseau avec des messages (Route </w:t>
      </w:r>
      <w:proofErr w:type="spellStart"/>
      <w:r w:rsidRPr="00325DFC">
        <w:rPr>
          <w:rFonts w:ascii="Times New Roman" w:hAnsi="Times New Roman" w:cs="Times New Roman"/>
          <w:sz w:val="24"/>
          <w:szCs w:val="24"/>
        </w:rPr>
        <w:t>Request</w:t>
      </w:r>
      <w:proofErr w:type="spellEnd"/>
      <w:r w:rsidRPr="00325DFC">
        <w:rPr>
          <w:rFonts w:ascii="Times New Roman" w:hAnsi="Times New Roman" w:cs="Times New Roman"/>
          <w:sz w:val="24"/>
          <w:szCs w:val="24"/>
        </w:rPr>
        <w:t xml:space="preserve">), la procédure de demande de route commence d’abord à questionner les </w:t>
      </w:r>
      <w:proofErr w:type="spellStart"/>
      <w:r w:rsidRPr="00325DFC">
        <w:rPr>
          <w:rFonts w:ascii="Times New Roman" w:hAnsi="Times New Roman" w:cs="Times New Roman"/>
          <w:sz w:val="24"/>
          <w:szCs w:val="24"/>
        </w:rPr>
        <w:t>noeuds</w:t>
      </w:r>
      <w:proofErr w:type="spellEnd"/>
      <w:r w:rsidRPr="00325DFC">
        <w:rPr>
          <w:rFonts w:ascii="Times New Roman" w:hAnsi="Times New Roman" w:cs="Times New Roman"/>
          <w:sz w:val="24"/>
          <w:szCs w:val="24"/>
        </w:rPr>
        <w:t xml:space="preserve"> voisins s’ils ont une route disponible dans le voisinage direct. Ceci est fait en envoyant le premier paquet (Route </w:t>
      </w:r>
      <w:proofErr w:type="spellStart"/>
      <w:r w:rsidRPr="00325DFC">
        <w:rPr>
          <w:rFonts w:ascii="Times New Roman" w:hAnsi="Times New Roman" w:cs="Times New Roman"/>
          <w:sz w:val="24"/>
          <w:szCs w:val="24"/>
        </w:rPr>
        <w:t>Request</w:t>
      </w:r>
      <w:proofErr w:type="spellEnd"/>
      <w:r w:rsidRPr="00325DFC">
        <w:rPr>
          <w:rFonts w:ascii="Times New Roman" w:hAnsi="Times New Roman" w:cs="Times New Roman"/>
          <w:sz w:val="24"/>
          <w:szCs w:val="24"/>
        </w:rPr>
        <w:t xml:space="preserve">) avec une limite de sauts égale à zéro, afin que celui-ci ne soit pas transféré ensuite aux voisins. S’il n’y a pas de réponses obtenues lors de cette demande initiale, un nouveau paquet (Route </w:t>
      </w:r>
      <w:proofErr w:type="spellStart"/>
      <w:r w:rsidRPr="00325DFC">
        <w:rPr>
          <w:rFonts w:ascii="Times New Roman" w:hAnsi="Times New Roman" w:cs="Times New Roman"/>
          <w:sz w:val="24"/>
          <w:szCs w:val="24"/>
        </w:rPr>
        <w:t>Request</w:t>
      </w:r>
      <w:proofErr w:type="spellEnd"/>
      <w:r w:rsidRPr="00325DFC">
        <w:rPr>
          <w:rFonts w:ascii="Times New Roman" w:hAnsi="Times New Roman" w:cs="Times New Roman"/>
          <w:sz w:val="24"/>
          <w:szCs w:val="24"/>
        </w:rPr>
        <w:t>) est diffusé dans le réseau entier.</w:t>
      </w:r>
    </w:p>
    <w:p w:rsidR="0030342E" w:rsidRPr="00CE2597" w:rsidRDefault="00CE2597" w:rsidP="00DC044E">
      <w:pPr>
        <w:autoSpaceDE w:val="0"/>
        <w:autoSpaceDN w:val="0"/>
        <w:adjustRightInd w:val="0"/>
        <w:spacing w:after="0" w:line="360" w:lineRule="auto"/>
        <w:jc w:val="both"/>
        <w:rPr>
          <w:rFonts w:ascii="Times New Roman" w:hAnsi="Times New Roman" w:cs="Times New Roman"/>
          <w:sz w:val="24"/>
          <w:szCs w:val="24"/>
        </w:rPr>
      </w:pPr>
      <w:r w:rsidRPr="00CE2597">
        <w:rPr>
          <w:rFonts w:ascii="Times New Roman" w:hAnsi="Times New Roman" w:cs="Times New Roman"/>
          <w:sz w:val="24"/>
          <w:szCs w:val="24"/>
        </w:rPr>
        <w:t>Un nœud DSR</w:t>
      </w:r>
      <w:r w:rsidRPr="00CE2597">
        <w:rPr>
          <w:rFonts w:ascii="Times New Roman" w:hAnsi="Times New Roman" w:cs="Times New Roman"/>
          <w:b/>
          <w:bCs/>
          <w:sz w:val="24"/>
          <w:szCs w:val="24"/>
        </w:rPr>
        <w:t xml:space="preserve"> </w:t>
      </w:r>
      <w:r w:rsidRPr="00CE2597">
        <w:rPr>
          <w:rFonts w:ascii="Times New Roman" w:hAnsi="Times New Roman" w:cs="Times New Roman"/>
          <w:sz w:val="24"/>
          <w:szCs w:val="24"/>
        </w:rPr>
        <w:t xml:space="preserve">est capable de connaître des routes en lisant des paquets qui ne lui sont pas adressés [12]. Cependant, cette technique exigeant un récepteur actif dans le nœud, peut être plutôt consommatrice d’énergie. Dans les réseaux où les nœuds ont une </w:t>
      </w:r>
      <w:r w:rsidRPr="00CE2597">
        <w:rPr>
          <w:rFonts w:ascii="Times New Roman" w:hAnsi="Times New Roman" w:cs="Times New Roman"/>
          <w:sz w:val="24"/>
          <w:szCs w:val="24"/>
        </w:rPr>
        <w:lastRenderedPageBreak/>
        <w:t>capacité énergétique limitée, le but est de mettre en veille l’émetteur-récepteur afin de conserver l’énergie le plus possible.</w:t>
      </w:r>
    </w:p>
    <w:p w:rsidR="00D95906" w:rsidRPr="001C6D7F" w:rsidRDefault="00D95906" w:rsidP="00DC044E">
      <w:pPr>
        <w:pStyle w:val="Paragraphedeliste"/>
        <w:numPr>
          <w:ilvl w:val="0"/>
          <w:numId w:val="23"/>
        </w:numPr>
        <w:spacing w:after="0" w:line="360" w:lineRule="auto"/>
        <w:ind w:firstLine="0"/>
        <w:jc w:val="both"/>
        <w:rPr>
          <w:rFonts w:ascii="Times New Roman" w:hAnsi="Times New Roman" w:cs="Times New Roman"/>
          <w:sz w:val="24"/>
          <w:szCs w:val="24"/>
        </w:rPr>
      </w:pPr>
      <w:r w:rsidRPr="001C6D7F">
        <w:rPr>
          <w:rFonts w:ascii="Times New Roman" w:hAnsi="Times New Roman" w:cs="Times New Roman"/>
          <w:sz w:val="24"/>
          <w:szCs w:val="24"/>
        </w:rPr>
        <w:t>Les protocoles hybrides</w:t>
      </w:r>
    </w:p>
    <w:p w:rsidR="00D95906" w:rsidRDefault="00D95906" w:rsidP="00DC044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Les protocoles hybrides combinent les deux approches précédentes. Ils utilisent une technique proactive dans un petit périmètre autour de la source où le nombre de sauts est assez petit (par exemple trois à quatre sauts) et réactive pour les nœuds plus éloignés.</w:t>
      </w:r>
    </w:p>
    <w:p w:rsidR="00DC044E" w:rsidRDefault="00B80F3B" w:rsidP="00DC044E">
      <w:pPr>
        <w:autoSpaceDE w:val="0"/>
        <w:autoSpaceDN w:val="0"/>
        <w:adjustRightInd w:val="0"/>
        <w:spacing w:after="0" w:line="360" w:lineRule="auto"/>
        <w:jc w:val="both"/>
        <w:rPr>
          <w:rFonts w:ascii="Times New Roman" w:hAnsi="Times New Roman" w:cs="Times New Roman"/>
          <w:sz w:val="24"/>
          <w:szCs w:val="24"/>
        </w:rPr>
      </w:pPr>
      <w:r w:rsidRPr="00EF01C6">
        <w:rPr>
          <w:rFonts w:ascii="Times New Roman" w:hAnsi="Times New Roman" w:cs="Times New Roman"/>
          <w:sz w:val="24"/>
          <w:szCs w:val="24"/>
        </w:rPr>
        <w:t>L’avantage des protocoles hybrides est le fait qu’ils s’adaptent mieux aux réseaux de grandes tailles. Cependant, ce type de protocole cumule les inconvénients des protocoles proactifs et ceux des protocoles réactifs, tels que l’échange de paquets de contrôle réguliers et inondation de l’ensemble de réseau pour chercher une route vers un nœud éloigné.</w:t>
      </w:r>
      <w:r w:rsidR="001546B6" w:rsidRPr="00EF01C6">
        <w:rPr>
          <w:rFonts w:ascii="Times New Roman" w:hAnsi="Times New Roman" w:cs="Times New Roman"/>
          <w:sz w:val="24"/>
          <w:szCs w:val="24"/>
        </w:rPr>
        <w:t xml:space="preserve"> Il existe plusieurs protocoles hybrides tels que le protocole de routage « ZRP</w:t>
      </w:r>
      <w:r w:rsidR="001546B6" w:rsidRPr="00EF01C6">
        <w:rPr>
          <w:rFonts w:ascii="Times New Roman" w:hAnsi="Times New Roman" w:cs="Times New Roman"/>
          <w:b/>
          <w:bCs/>
          <w:sz w:val="24"/>
          <w:szCs w:val="24"/>
        </w:rPr>
        <w:t xml:space="preserve"> </w:t>
      </w:r>
      <w:r w:rsidR="001546B6" w:rsidRPr="00EF01C6">
        <w:rPr>
          <w:rFonts w:ascii="Times New Roman" w:hAnsi="Times New Roman" w:cs="Times New Roman"/>
          <w:sz w:val="24"/>
          <w:szCs w:val="24"/>
        </w:rPr>
        <w:t>» que nous allons expliciter.</w:t>
      </w:r>
    </w:p>
    <w:p w:rsidR="001546B6" w:rsidRPr="00DC044E" w:rsidRDefault="001546B6" w:rsidP="00DC044E">
      <w:pPr>
        <w:pStyle w:val="Paragraphedeliste"/>
        <w:numPr>
          <w:ilvl w:val="0"/>
          <w:numId w:val="42"/>
        </w:numPr>
        <w:autoSpaceDE w:val="0"/>
        <w:autoSpaceDN w:val="0"/>
        <w:adjustRightInd w:val="0"/>
        <w:spacing w:after="0" w:line="360" w:lineRule="auto"/>
        <w:jc w:val="both"/>
        <w:rPr>
          <w:rFonts w:ascii="Times New Roman" w:hAnsi="Times New Roman" w:cs="Times New Roman"/>
          <w:sz w:val="24"/>
          <w:szCs w:val="24"/>
        </w:rPr>
      </w:pPr>
      <w:r w:rsidRPr="00DC044E">
        <w:rPr>
          <w:rFonts w:ascii="Times New Roman" w:hAnsi="Times New Roman" w:cs="Times New Roman"/>
          <w:sz w:val="24"/>
          <w:szCs w:val="24"/>
        </w:rPr>
        <w:t>Le Protocole ZRP</w:t>
      </w:r>
    </w:p>
    <w:p w:rsidR="00EF01C6" w:rsidRPr="00EF01C6" w:rsidRDefault="00EF01C6" w:rsidP="00DC044E">
      <w:pPr>
        <w:autoSpaceDE w:val="0"/>
        <w:autoSpaceDN w:val="0"/>
        <w:adjustRightInd w:val="0"/>
        <w:spacing w:after="0" w:line="360" w:lineRule="auto"/>
        <w:ind w:firstLine="284"/>
        <w:jc w:val="both"/>
        <w:rPr>
          <w:rFonts w:ascii="Times New Roman" w:hAnsi="Times New Roman" w:cs="Times New Roman"/>
          <w:sz w:val="24"/>
          <w:szCs w:val="24"/>
        </w:rPr>
      </w:pPr>
      <w:r w:rsidRPr="00EF01C6">
        <w:rPr>
          <w:rFonts w:ascii="Times New Roman" w:hAnsi="Times New Roman" w:cs="Times New Roman"/>
          <w:sz w:val="24"/>
          <w:szCs w:val="24"/>
        </w:rPr>
        <w:t>Le protocole ZRP</w:t>
      </w:r>
      <w:r w:rsidRPr="00EF01C6">
        <w:rPr>
          <w:rFonts w:ascii="Times New Roman" w:hAnsi="Times New Roman" w:cs="Times New Roman"/>
          <w:b/>
          <w:bCs/>
          <w:sz w:val="24"/>
          <w:szCs w:val="24"/>
        </w:rPr>
        <w:t xml:space="preserve"> </w:t>
      </w:r>
      <w:r w:rsidRPr="00EF01C6">
        <w:rPr>
          <w:rFonts w:ascii="Times New Roman" w:hAnsi="Times New Roman" w:cs="Times New Roman"/>
          <w:sz w:val="24"/>
          <w:szCs w:val="24"/>
        </w:rPr>
        <w:t xml:space="preserve">[13] signifie « Protocole de zone de routage » (« </w:t>
      </w:r>
      <w:r w:rsidRPr="00EF01C6">
        <w:rPr>
          <w:rFonts w:ascii="Times New Roman" w:hAnsi="Times New Roman" w:cs="Times New Roman"/>
          <w:b/>
          <w:bCs/>
          <w:sz w:val="24"/>
          <w:szCs w:val="24"/>
        </w:rPr>
        <w:t>Z</w:t>
      </w:r>
      <w:r w:rsidRPr="00EF01C6">
        <w:rPr>
          <w:rFonts w:ascii="Times New Roman" w:hAnsi="Times New Roman" w:cs="Times New Roman"/>
          <w:sz w:val="24"/>
          <w:szCs w:val="24"/>
        </w:rPr>
        <w:t xml:space="preserve">one </w:t>
      </w:r>
      <w:proofErr w:type="spellStart"/>
      <w:r w:rsidRPr="00EF01C6">
        <w:rPr>
          <w:rFonts w:ascii="Times New Roman" w:hAnsi="Times New Roman" w:cs="Times New Roman"/>
          <w:b/>
          <w:bCs/>
          <w:sz w:val="24"/>
          <w:szCs w:val="24"/>
        </w:rPr>
        <w:t>R</w:t>
      </w:r>
      <w:r w:rsidRPr="00EF01C6">
        <w:rPr>
          <w:rFonts w:ascii="Times New Roman" w:hAnsi="Times New Roman" w:cs="Times New Roman"/>
          <w:sz w:val="24"/>
          <w:szCs w:val="24"/>
        </w:rPr>
        <w:t>outing</w:t>
      </w:r>
      <w:proofErr w:type="spellEnd"/>
    </w:p>
    <w:p w:rsidR="001546B6" w:rsidRDefault="00EF01C6" w:rsidP="00DC044E">
      <w:pPr>
        <w:autoSpaceDE w:val="0"/>
        <w:autoSpaceDN w:val="0"/>
        <w:adjustRightInd w:val="0"/>
        <w:spacing w:after="0" w:line="360" w:lineRule="auto"/>
        <w:jc w:val="both"/>
        <w:rPr>
          <w:rFonts w:ascii="Times New Roman" w:hAnsi="Times New Roman" w:cs="Times New Roman"/>
          <w:sz w:val="24"/>
          <w:szCs w:val="24"/>
        </w:rPr>
      </w:pPr>
      <w:r w:rsidRPr="00EF01C6">
        <w:rPr>
          <w:rFonts w:ascii="Times New Roman" w:hAnsi="Times New Roman" w:cs="Times New Roman"/>
          <w:b/>
          <w:bCs/>
          <w:sz w:val="24"/>
          <w:szCs w:val="24"/>
        </w:rPr>
        <w:t>P</w:t>
      </w:r>
      <w:r w:rsidRPr="00EF01C6">
        <w:rPr>
          <w:rFonts w:ascii="Times New Roman" w:hAnsi="Times New Roman" w:cs="Times New Roman"/>
          <w:sz w:val="24"/>
          <w:szCs w:val="24"/>
        </w:rPr>
        <w:t>rotocol »). Il définit pour chaque nœud une zone de routage qui incluse tous les nœuds dont la distance minimum à ce nœud est x, les nœuds qui sont exactement à distance x sont appelés nœud périphérique. Pour trouver une route vers des nœuds qui sont à distance supérieure à x, ZRP</w:t>
      </w:r>
      <w:r w:rsidRPr="00EF01C6">
        <w:rPr>
          <w:rFonts w:ascii="Times New Roman" w:hAnsi="Times New Roman" w:cs="Times New Roman"/>
          <w:b/>
          <w:bCs/>
          <w:sz w:val="24"/>
          <w:szCs w:val="24"/>
        </w:rPr>
        <w:t xml:space="preserve"> </w:t>
      </w:r>
      <w:r w:rsidRPr="00EF01C6">
        <w:rPr>
          <w:rFonts w:ascii="Times New Roman" w:hAnsi="Times New Roman" w:cs="Times New Roman"/>
          <w:sz w:val="24"/>
          <w:szCs w:val="24"/>
        </w:rPr>
        <w:t xml:space="preserve">utilise un système réactif qui envoie une requête à tous ses </w:t>
      </w:r>
      <w:proofErr w:type="spellStart"/>
      <w:r w:rsidRPr="00EF01C6">
        <w:rPr>
          <w:rFonts w:ascii="Times New Roman" w:hAnsi="Times New Roman" w:cs="Times New Roman"/>
          <w:sz w:val="24"/>
          <w:szCs w:val="24"/>
        </w:rPr>
        <w:t>noeuds</w:t>
      </w:r>
      <w:proofErr w:type="spellEnd"/>
      <w:r w:rsidRPr="00EF01C6">
        <w:rPr>
          <w:rFonts w:ascii="Times New Roman" w:hAnsi="Times New Roman" w:cs="Times New Roman"/>
          <w:sz w:val="24"/>
          <w:szCs w:val="24"/>
        </w:rPr>
        <w:t xml:space="preserve"> périphériques. ZRP a deux types de fonctionnement : IARP</w:t>
      </w:r>
      <w:r w:rsidRPr="00EF01C6">
        <w:rPr>
          <w:rFonts w:ascii="Times New Roman" w:hAnsi="Times New Roman" w:cs="Times New Roman"/>
          <w:b/>
          <w:bCs/>
          <w:sz w:val="24"/>
          <w:szCs w:val="24"/>
        </w:rPr>
        <w:t xml:space="preserve"> </w:t>
      </w:r>
      <w:r w:rsidRPr="00EF01C6">
        <w:rPr>
          <w:rFonts w:ascii="Times New Roman" w:hAnsi="Times New Roman" w:cs="Times New Roman"/>
          <w:sz w:val="24"/>
          <w:szCs w:val="24"/>
        </w:rPr>
        <w:t>(</w:t>
      </w:r>
      <w:proofErr w:type="spellStart"/>
      <w:r w:rsidRPr="00EF01C6">
        <w:rPr>
          <w:rFonts w:ascii="Times New Roman" w:hAnsi="Times New Roman" w:cs="Times New Roman"/>
          <w:b/>
          <w:bCs/>
          <w:sz w:val="24"/>
          <w:szCs w:val="24"/>
        </w:rPr>
        <w:t>I</w:t>
      </w:r>
      <w:r w:rsidRPr="00EF01C6">
        <w:rPr>
          <w:rFonts w:ascii="Times New Roman" w:hAnsi="Times New Roman" w:cs="Times New Roman"/>
          <w:sz w:val="24"/>
          <w:szCs w:val="24"/>
        </w:rPr>
        <w:t>ntr</w:t>
      </w:r>
      <w:r w:rsidRPr="00EF01C6">
        <w:rPr>
          <w:rFonts w:ascii="Times New Roman" w:hAnsi="Times New Roman" w:cs="Times New Roman"/>
          <w:b/>
          <w:bCs/>
          <w:sz w:val="24"/>
          <w:szCs w:val="24"/>
        </w:rPr>
        <w:t>A</w:t>
      </w:r>
      <w:r w:rsidRPr="00EF01C6">
        <w:rPr>
          <w:rFonts w:ascii="Times New Roman" w:hAnsi="Times New Roman" w:cs="Times New Roman"/>
          <w:sz w:val="24"/>
          <w:szCs w:val="24"/>
        </w:rPr>
        <w:t>zone</w:t>
      </w:r>
      <w:proofErr w:type="spellEnd"/>
      <w:r w:rsidRPr="00EF01C6">
        <w:rPr>
          <w:rFonts w:ascii="Times New Roman" w:hAnsi="Times New Roman" w:cs="Times New Roman"/>
          <w:sz w:val="24"/>
          <w:szCs w:val="24"/>
        </w:rPr>
        <w:t xml:space="preserve"> </w:t>
      </w:r>
      <w:proofErr w:type="spellStart"/>
      <w:r w:rsidRPr="00EF01C6">
        <w:rPr>
          <w:rFonts w:ascii="Times New Roman" w:hAnsi="Times New Roman" w:cs="Times New Roman"/>
          <w:b/>
          <w:bCs/>
          <w:sz w:val="24"/>
          <w:szCs w:val="24"/>
        </w:rPr>
        <w:t>R</w:t>
      </w:r>
      <w:r w:rsidRPr="00EF01C6">
        <w:rPr>
          <w:rFonts w:ascii="Times New Roman" w:hAnsi="Times New Roman" w:cs="Times New Roman"/>
          <w:sz w:val="24"/>
          <w:szCs w:val="24"/>
        </w:rPr>
        <w:t>outing</w:t>
      </w:r>
      <w:proofErr w:type="spellEnd"/>
      <w:r w:rsidRPr="00EF01C6">
        <w:rPr>
          <w:rFonts w:ascii="Times New Roman" w:hAnsi="Times New Roman" w:cs="Times New Roman"/>
          <w:sz w:val="24"/>
          <w:szCs w:val="24"/>
        </w:rPr>
        <w:t xml:space="preserve"> </w:t>
      </w:r>
      <w:r w:rsidRPr="00EF01C6">
        <w:rPr>
          <w:rFonts w:ascii="Times New Roman" w:hAnsi="Times New Roman" w:cs="Times New Roman"/>
          <w:b/>
          <w:bCs/>
          <w:sz w:val="24"/>
          <w:szCs w:val="24"/>
        </w:rPr>
        <w:t>P</w:t>
      </w:r>
      <w:r w:rsidRPr="00EF01C6">
        <w:rPr>
          <w:rFonts w:ascii="Times New Roman" w:hAnsi="Times New Roman" w:cs="Times New Roman"/>
          <w:sz w:val="24"/>
          <w:szCs w:val="24"/>
        </w:rPr>
        <w:t>rotocol) et IERP</w:t>
      </w:r>
      <w:r w:rsidRPr="00EF01C6">
        <w:rPr>
          <w:rFonts w:ascii="Times New Roman" w:hAnsi="Times New Roman" w:cs="Times New Roman"/>
          <w:b/>
          <w:bCs/>
          <w:sz w:val="24"/>
          <w:szCs w:val="24"/>
        </w:rPr>
        <w:t xml:space="preserve"> </w:t>
      </w:r>
      <w:r w:rsidRPr="00EF01C6">
        <w:rPr>
          <w:rFonts w:ascii="Times New Roman" w:hAnsi="Times New Roman" w:cs="Times New Roman"/>
          <w:sz w:val="24"/>
          <w:szCs w:val="24"/>
        </w:rPr>
        <w:t>(</w:t>
      </w:r>
      <w:proofErr w:type="spellStart"/>
      <w:r w:rsidRPr="00EF01C6">
        <w:rPr>
          <w:rFonts w:ascii="Times New Roman" w:hAnsi="Times New Roman" w:cs="Times New Roman"/>
          <w:b/>
          <w:bCs/>
          <w:sz w:val="24"/>
          <w:szCs w:val="24"/>
        </w:rPr>
        <w:t>I</w:t>
      </w:r>
      <w:r w:rsidRPr="00EF01C6">
        <w:rPr>
          <w:rFonts w:ascii="Times New Roman" w:hAnsi="Times New Roman" w:cs="Times New Roman"/>
          <w:sz w:val="24"/>
          <w:szCs w:val="24"/>
        </w:rPr>
        <w:t>nt</w:t>
      </w:r>
      <w:r w:rsidRPr="00EF01C6">
        <w:rPr>
          <w:rFonts w:ascii="Times New Roman" w:hAnsi="Times New Roman" w:cs="Times New Roman"/>
          <w:b/>
          <w:bCs/>
          <w:sz w:val="24"/>
          <w:szCs w:val="24"/>
        </w:rPr>
        <w:t>E</w:t>
      </w:r>
      <w:r w:rsidRPr="00EF01C6">
        <w:rPr>
          <w:rFonts w:ascii="Times New Roman" w:hAnsi="Times New Roman" w:cs="Times New Roman"/>
          <w:sz w:val="24"/>
          <w:szCs w:val="24"/>
        </w:rPr>
        <w:t>rzone</w:t>
      </w:r>
      <w:proofErr w:type="spellEnd"/>
      <w:r w:rsidRPr="00EF01C6">
        <w:rPr>
          <w:rFonts w:ascii="Times New Roman" w:hAnsi="Times New Roman" w:cs="Times New Roman"/>
          <w:sz w:val="24"/>
          <w:szCs w:val="24"/>
        </w:rPr>
        <w:t xml:space="preserve"> </w:t>
      </w:r>
      <w:proofErr w:type="spellStart"/>
      <w:r w:rsidRPr="00EF01C6">
        <w:rPr>
          <w:rFonts w:ascii="Times New Roman" w:hAnsi="Times New Roman" w:cs="Times New Roman"/>
          <w:b/>
          <w:bCs/>
          <w:sz w:val="24"/>
          <w:szCs w:val="24"/>
        </w:rPr>
        <w:t>R</w:t>
      </w:r>
      <w:r w:rsidRPr="00EF01C6">
        <w:rPr>
          <w:rFonts w:ascii="Times New Roman" w:hAnsi="Times New Roman" w:cs="Times New Roman"/>
          <w:sz w:val="24"/>
          <w:szCs w:val="24"/>
        </w:rPr>
        <w:t>outing</w:t>
      </w:r>
      <w:proofErr w:type="spellEnd"/>
      <w:r w:rsidRPr="00EF01C6">
        <w:rPr>
          <w:rFonts w:ascii="Times New Roman" w:hAnsi="Times New Roman" w:cs="Times New Roman"/>
          <w:sz w:val="24"/>
          <w:szCs w:val="24"/>
        </w:rPr>
        <w:t xml:space="preserve"> </w:t>
      </w:r>
      <w:r w:rsidRPr="00EF01C6">
        <w:rPr>
          <w:rFonts w:ascii="Times New Roman" w:hAnsi="Times New Roman" w:cs="Times New Roman"/>
          <w:b/>
          <w:bCs/>
          <w:sz w:val="24"/>
          <w:szCs w:val="24"/>
        </w:rPr>
        <w:t>P</w:t>
      </w:r>
      <w:r w:rsidRPr="00EF01C6">
        <w:rPr>
          <w:rFonts w:ascii="Times New Roman" w:hAnsi="Times New Roman" w:cs="Times New Roman"/>
          <w:sz w:val="24"/>
          <w:szCs w:val="24"/>
        </w:rPr>
        <w:t>rotocol). IARP</w:t>
      </w:r>
      <w:r w:rsidRPr="00EF01C6">
        <w:rPr>
          <w:rFonts w:ascii="Times New Roman" w:hAnsi="Times New Roman" w:cs="Times New Roman"/>
          <w:b/>
          <w:bCs/>
          <w:sz w:val="24"/>
          <w:szCs w:val="24"/>
        </w:rPr>
        <w:t xml:space="preserve"> </w:t>
      </w:r>
      <w:r w:rsidRPr="00EF01C6">
        <w:rPr>
          <w:rFonts w:ascii="Times New Roman" w:hAnsi="Times New Roman" w:cs="Times New Roman"/>
          <w:sz w:val="24"/>
          <w:szCs w:val="24"/>
        </w:rPr>
        <w:t xml:space="preserve">donne suivant une technique proactive toutes les routes jusqu'une distance x. </w:t>
      </w:r>
      <w:r w:rsidRPr="00EF01C6">
        <w:rPr>
          <w:rFonts w:ascii="Times New Roman" w:hAnsi="Times New Roman" w:cs="Times New Roman"/>
          <w:b/>
          <w:bCs/>
          <w:sz w:val="24"/>
          <w:szCs w:val="24"/>
        </w:rPr>
        <w:t xml:space="preserve">IARP </w:t>
      </w:r>
      <w:r w:rsidRPr="00EF01C6">
        <w:rPr>
          <w:rFonts w:ascii="Times New Roman" w:hAnsi="Times New Roman" w:cs="Times New Roman"/>
          <w:sz w:val="24"/>
          <w:szCs w:val="24"/>
        </w:rPr>
        <w:t>est basé sur un protocole de type vecteur de distance. IERP</w:t>
      </w:r>
      <w:r w:rsidRPr="00EF01C6">
        <w:rPr>
          <w:rFonts w:ascii="Times New Roman" w:hAnsi="Times New Roman" w:cs="Times New Roman"/>
          <w:b/>
          <w:bCs/>
          <w:sz w:val="24"/>
          <w:szCs w:val="24"/>
        </w:rPr>
        <w:t xml:space="preserve"> </w:t>
      </w:r>
      <w:r w:rsidRPr="00EF01C6">
        <w:rPr>
          <w:rFonts w:ascii="Times New Roman" w:hAnsi="Times New Roman" w:cs="Times New Roman"/>
          <w:sz w:val="24"/>
          <w:szCs w:val="24"/>
        </w:rPr>
        <w:t>donne de façon</w:t>
      </w:r>
      <w:r>
        <w:rPr>
          <w:rFonts w:ascii="Times New Roman" w:hAnsi="Times New Roman" w:cs="Times New Roman"/>
          <w:sz w:val="24"/>
          <w:szCs w:val="24"/>
        </w:rPr>
        <w:t xml:space="preserve"> </w:t>
      </w:r>
      <w:r w:rsidRPr="00EF01C6">
        <w:rPr>
          <w:rFonts w:ascii="Times New Roman" w:hAnsi="Times New Roman" w:cs="Times New Roman"/>
          <w:sz w:val="24"/>
          <w:szCs w:val="24"/>
        </w:rPr>
        <w:t>réactive les routes pour des destinations qui seraient à plus de x sauts.</w:t>
      </w:r>
    </w:p>
    <w:p w:rsidR="001C6D7F" w:rsidRDefault="00670DD5" w:rsidP="00DC044E">
      <w:pPr>
        <w:autoSpaceDE w:val="0"/>
        <w:autoSpaceDN w:val="0"/>
        <w:adjustRightInd w:val="0"/>
        <w:spacing w:after="0" w:line="360" w:lineRule="auto"/>
        <w:ind w:firstLine="284"/>
        <w:jc w:val="both"/>
        <w:rPr>
          <w:rFonts w:ascii="Times New Roman" w:hAnsi="Times New Roman" w:cs="Times New Roman"/>
          <w:sz w:val="24"/>
          <w:szCs w:val="24"/>
        </w:rPr>
      </w:pPr>
      <w:r w:rsidRPr="00670DD5">
        <w:rPr>
          <w:rFonts w:ascii="Times New Roman" w:hAnsi="Times New Roman" w:cs="Times New Roman"/>
          <w:sz w:val="24"/>
          <w:szCs w:val="24"/>
        </w:rPr>
        <w:t>Le processus de recherche de route fonctionne comme suit : si une route est connue cela signifie que la destination est à moins de x sauts alors cette route est la route retournée par le protocole, sinon si aucune route n’est connue cela signifie que le nœud est à distance supérieur à x. Dans ce cas le nœud envoie une requête par IERP</w:t>
      </w:r>
      <w:r w:rsidRPr="00670DD5">
        <w:rPr>
          <w:rFonts w:ascii="Times New Roman" w:hAnsi="Times New Roman" w:cs="Times New Roman"/>
          <w:b/>
          <w:bCs/>
          <w:sz w:val="24"/>
          <w:szCs w:val="24"/>
        </w:rPr>
        <w:t xml:space="preserve"> </w:t>
      </w:r>
      <w:r w:rsidRPr="00670DD5">
        <w:rPr>
          <w:rFonts w:ascii="Times New Roman" w:hAnsi="Times New Roman" w:cs="Times New Roman"/>
          <w:sz w:val="24"/>
          <w:szCs w:val="24"/>
        </w:rPr>
        <w:t xml:space="preserve">à tous ses nœuds de périphérie. Si un nœud périphérique connaît une route il renvoie </w:t>
      </w:r>
      <w:r w:rsidR="001C6D7F">
        <w:rPr>
          <w:rFonts w:ascii="Times New Roman" w:hAnsi="Times New Roman" w:cs="Times New Roman"/>
          <w:sz w:val="24"/>
          <w:szCs w:val="24"/>
        </w:rPr>
        <w:t xml:space="preserve"> </w:t>
      </w:r>
    </w:p>
    <w:p w:rsidR="00670DD5" w:rsidRPr="00670DD5" w:rsidRDefault="00670DD5" w:rsidP="00DC044E">
      <w:pPr>
        <w:autoSpaceDE w:val="0"/>
        <w:autoSpaceDN w:val="0"/>
        <w:adjustRightInd w:val="0"/>
        <w:spacing w:after="0" w:line="360" w:lineRule="auto"/>
        <w:jc w:val="both"/>
        <w:rPr>
          <w:rFonts w:ascii="Times New Roman" w:hAnsi="Times New Roman" w:cs="Times New Roman"/>
          <w:sz w:val="24"/>
          <w:szCs w:val="24"/>
        </w:rPr>
      </w:pPr>
      <w:proofErr w:type="gramStart"/>
      <w:r w:rsidRPr="00670DD5">
        <w:rPr>
          <w:rFonts w:ascii="Times New Roman" w:hAnsi="Times New Roman" w:cs="Times New Roman"/>
          <w:sz w:val="24"/>
          <w:szCs w:val="24"/>
        </w:rPr>
        <w:t>une</w:t>
      </w:r>
      <w:proofErr w:type="gramEnd"/>
      <w:r w:rsidRPr="00670DD5">
        <w:rPr>
          <w:rFonts w:ascii="Times New Roman" w:hAnsi="Times New Roman" w:cs="Times New Roman"/>
          <w:sz w:val="24"/>
          <w:szCs w:val="24"/>
        </w:rPr>
        <w:t xml:space="preserve"> réponse sinon le protocole se poursuit récursivement jusqu’à obtention d’une route.</w:t>
      </w:r>
    </w:p>
    <w:p w:rsidR="00D546C5" w:rsidRPr="001C6D7F" w:rsidRDefault="001C6D7F" w:rsidP="00DC044E">
      <w:pPr>
        <w:spacing w:after="0" w:line="360" w:lineRule="auto"/>
        <w:jc w:val="both"/>
        <w:rPr>
          <w:rFonts w:ascii="Times New Roman" w:hAnsi="Times New Roman" w:cs="Times New Roman"/>
          <w:sz w:val="24"/>
          <w:szCs w:val="24"/>
        </w:rPr>
      </w:pPr>
      <w:r w:rsidRPr="001C6D7F">
        <w:rPr>
          <w:rFonts w:ascii="Times New Roman" w:hAnsi="Times New Roman" w:cs="Times New Roman"/>
          <w:sz w:val="24"/>
          <w:szCs w:val="24"/>
        </w:rPr>
        <w:t xml:space="preserve">3.2.2 </w:t>
      </w:r>
      <w:r w:rsidR="00D546C5" w:rsidRPr="001C6D7F">
        <w:rPr>
          <w:rFonts w:ascii="Times New Roman" w:hAnsi="Times New Roman" w:cs="Times New Roman"/>
          <w:sz w:val="24"/>
          <w:szCs w:val="24"/>
        </w:rPr>
        <w:t>Les protocoles de routage géographique</w:t>
      </w:r>
    </w:p>
    <w:p w:rsidR="00DC044E" w:rsidRDefault="00D546C5" w:rsidP="00DC044E">
      <w:pPr>
        <w:spacing w:after="0" w:line="360" w:lineRule="auto"/>
        <w:ind w:firstLine="284"/>
        <w:jc w:val="both"/>
        <w:rPr>
          <w:rFonts w:ascii="Times New Roman" w:hAnsi="Times New Roman" w:cs="Times New Roman"/>
          <w:sz w:val="24"/>
          <w:szCs w:val="24"/>
        </w:rPr>
      </w:pPr>
      <w:r w:rsidRPr="00D546C5">
        <w:rPr>
          <w:rFonts w:ascii="Times New Roman" w:hAnsi="Times New Roman" w:cs="Times New Roman"/>
          <w:sz w:val="24"/>
          <w:szCs w:val="24"/>
        </w:rPr>
        <w:t>Les protocoles de routage géographique (ou basés sur la position) utilisent des coordonnées géographiques afin de trouver u</w:t>
      </w:r>
      <w:r w:rsidR="00DC044E">
        <w:rPr>
          <w:rFonts w:ascii="Times New Roman" w:hAnsi="Times New Roman" w:cs="Times New Roman"/>
          <w:sz w:val="24"/>
          <w:szCs w:val="24"/>
        </w:rPr>
        <w:t>n chemin vers la destination [22] [24</w:t>
      </w:r>
      <w:r w:rsidRPr="00D546C5">
        <w:rPr>
          <w:rFonts w:ascii="Times New Roman" w:hAnsi="Times New Roman" w:cs="Times New Roman"/>
          <w:sz w:val="24"/>
          <w:szCs w:val="24"/>
        </w:rPr>
        <w:t>].</w:t>
      </w:r>
    </w:p>
    <w:p w:rsidR="00D546C5" w:rsidRPr="00D546C5" w:rsidRDefault="00D546C5" w:rsidP="00DC044E">
      <w:pPr>
        <w:spacing w:after="0" w:line="360" w:lineRule="auto"/>
        <w:ind w:firstLine="284"/>
        <w:jc w:val="both"/>
        <w:rPr>
          <w:rFonts w:ascii="Times New Roman" w:hAnsi="Times New Roman" w:cs="Times New Roman"/>
          <w:sz w:val="24"/>
          <w:szCs w:val="24"/>
        </w:rPr>
      </w:pPr>
      <w:r w:rsidRPr="00D546C5">
        <w:rPr>
          <w:rFonts w:ascii="Times New Roman" w:hAnsi="Times New Roman" w:cs="Times New Roman"/>
          <w:sz w:val="24"/>
          <w:szCs w:val="24"/>
        </w:rPr>
        <w:lastRenderedPageBreak/>
        <w:t>Pour atteindre cet objectif, les coordonnées géographiques des nœuds sont incluses dans les tables de routage.</w:t>
      </w:r>
    </w:p>
    <w:p w:rsidR="00D546C5" w:rsidRPr="00D546C5" w:rsidRDefault="00D546C5" w:rsidP="00DC044E">
      <w:pPr>
        <w:spacing w:after="0" w:line="360" w:lineRule="auto"/>
        <w:ind w:firstLine="284"/>
        <w:jc w:val="both"/>
        <w:rPr>
          <w:rFonts w:ascii="Times New Roman" w:hAnsi="Times New Roman" w:cs="Times New Roman"/>
          <w:sz w:val="24"/>
          <w:szCs w:val="24"/>
        </w:rPr>
      </w:pPr>
      <w:r w:rsidRPr="00D546C5">
        <w:rPr>
          <w:rFonts w:ascii="Times New Roman" w:hAnsi="Times New Roman" w:cs="Times New Roman"/>
          <w:sz w:val="24"/>
          <w:szCs w:val="24"/>
        </w:rPr>
        <w:t>Concrètement, un nœud inclut l’identifiant et la position de la destination (fournis par le protocole de routage lui même ou par un protoco</w:t>
      </w:r>
      <w:r w:rsidR="00DC044E">
        <w:rPr>
          <w:rFonts w:ascii="Times New Roman" w:hAnsi="Times New Roman" w:cs="Times New Roman"/>
          <w:sz w:val="24"/>
          <w:szCs w:val="24"/>
        </w:rPr>
        <w:t>le de service de localisation [</w:t>
      </w:r>
      <w:r w:rsidRPr="00D546C5">
        <w:rPr>
          <w:rFonts w:ascii="Times New Roman" w:hAnsi="Times New Roman" w:cs="Times New Roman"/>
          <w:sz w:val="24"/>
          <w:szCs w:val="24"/>
        </w:rPr>
        <w:t>7] indépendant) dans le paquet à envoyer, et par la suite les nœuds intermédiaires utilisent les informations géographiques incluses dans ce paquet et celles disponibles dans leurs tables de routage pour retransmettre le paquet et répètent le même mécanisme jusqu’à ce que celui-ci atteigne la destination.</w:t>
      </w:r>
    </w:p>
    <w:p w:rsidR="00D546C5" w:rsidRPr="00D546C5" w:rsidRDefault="00D546C5" w:rsidP="00DC044E">
      <w:pPr>
        <w:pStyle w:val="Default"/>
        <w:spacing w:line="360" w:lineRule="auto"/>
        <w:ind w:firstLine="284"/>
        <w:jc w:val="both"/>
      </w:pPr>
      <w:r w:rsidRPr="00D546C5">
        <w:t xml:space="preserve">L’avantage majeur de ces protocoles par rapport aux protocoles précédents est qu’ils réduisent considérablement la signalisation (les paquets de contrôle), notamment dans les réseaux larges et </w:t>
      </w:r>
      <w:proofErr w:type="gramStart"/>
      <w:r w:rsidRPr="00D546C5">
        <w:t>dynamiques</w:t>
      </w:r>
      <w:r w:rsidR="00DC044E">
        <w:t>[</w:t>
      </w:r>
      <w:proofErr w:type="gramEnd"/>
      <w:r w:rsidR="00DC044E">
        <w:t>23][27]</w:t>
      </w:r>
      <w:r w:rsidRPr="00D546C5">
        <w:t xml:space="preserve">. </w:t>
      </w:r>
    </w:p>
    <w:p w:rsidR="00060E2F" w:rsidRPr="0056600A" w:rsidRDefault="0056600A" w:rsidP="00B9326D">
      <w:pPr>
        <w:spacing w:after="0" w:line="360" w:lineRule="auto"/>
        <w:jc w:val="both"/>
        <w:rPr>
          <w:rFonts w:ascii="Times New Roman" w:hAnsi="Times New Roman" w:cs="Times New Roman"/>
          <w:b/>
          <w:bCs/>
          <w:sz w:val="24"/>
          <w:szCs w:val="24"/>
        </w:rPr>
      </w:pPr>
      <w:r w:rsidRPr="0056600A">
        <w:rPr>
          <w:rFonts w:ascii="Times New Roman" w:hAnsi="Times New Roman" w:cs="Times New Roman"/>
          <w:b/>
          <w:bCs/>
          <w:sz w:val="24"/>
          <w:szCs w:val="24"/>
        </w:rPr>
        <w:t xml:space="preserve">3.3 </w:t>
      </w:r>
      <w:r w:rsidR="00060E2F" w:rsidRPr="0056600A">
        <w:rPr>
          <w:rFonts w:ascii="Times New Roman" w:hAnsi="Times New Roman" w:cs="Times New Roman"/>
          <w:b/>
          <w:bCs/>
          <w:sz w:val="24"/>
          <w:szCs w:val="24"/>
        </w:rPr>
        <w:t>Protocoles de routage</w:t>
      </w:r>
      <w:r w:rsidR="00B9326D">
        <w:rPr>
          <w:rFonts w:ascii="Times New Roman" w:hAnsi="Times New Roman" w:cs="Times New Roman"/>
          <w:b/>
          <w:bCs/>
          <w:sz w:val="24"/>
          <w:szCs w:val="24"/>
        </w:rPr>
        <w:t xml:space="preserve"> spécifiques aux</w:t>
      </w:r>
      <w:r w:rsidR="00060E2F" w:rsidRPr="0056600A">
        <w:rPr>
          <w:rFonts w:ascii="Times New Roman" w:hAnsi="Times New Roman" w:cs="Times New Roman"/>
          <w:b/>
          <w:bCs/>
          <w:sz w:val="24"/>
          <w:szCs w:val="24"/>
        </w:rPr>
        <w:t xml:space="preserve"> </w:t>
      </w:r>
      <w:proofErr w:type="spellStart"/>
      <w:r w:rsidR="00060E2F" w:rsidRPr="0056600A">
        <w:rPr>
          <w:rFonts w:ascii="Times New Roman" w:hAnsi="Times New Roman" w:cs="Times New Roman"/>
          <w:b/>
          <w:bCs/>
          <w:sz w:val="24"/>
          <w:szCs w:val="24"/>
        </w:rPr>
        <w:t>VANET</w:t>
      </w:r>
      <w:r w:rsidR="00B9326D">
        <w:rPr>
          <w:rFonts w:ascii="Times New Roman" w:hAnsi="Times New Roman" w:cs="Times New Roman"/>
          <w:b/>
          <w:bCs/>
          <w:sz w:val="24"/>
          <w:szCs w:val="24"/>
        </w:rPr>
        <w:t>s</w:t>
      </w:r>
      <w:proofErr w:type="spellEnd"/>
    </w:p>
    <w:p w:rsidR="00060E2F" w:rsidRDefault="00060E2F" w:rsidP="007A624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Différentes solutions pour le routage dans les réseaux VANET ont été proposées, nous distinguons deux classes de protocoles de routage: les protocoles basés sur la topologie qui sont divisés en protocoles proactifs, réactifs et hybrides et les protocoles basés sur la localisation (position) qui utilisent la position physique des </w:t>
      </w:r>
      <w:r w:rsidR="00873298">
        <w:rPr>
          <w:rFonts w:ascii="Times New Roman" w:hAnsi="Times New Roman" w:cs="Times New Roman"/>
          <w:sz w:val="24"/>
          <w:szCs w:val="24"/>
        </w:rPr>
        <w:t>nœuds</w:t>
      </w:r>
      <w:r>
        <w:rPr>
          <w:rFonts w:ascii="Times New Roman" w:hAnsi="Times New Roman" w:cs="Times New Roman"/>
          <w:sz w:val="24"/>
          <w:szCs w:val="24"/>
        </w:rPr>
        <w:t xml:space="preserve"> mobiles pour configurer le routage. Parmi les protocoles de routage VANET on cite :</w:t>
      </w:r>
    </w:p>
    <w:p w:rsidR="00873298" w:rsidRPr="0028159D" w:rsidRDefault="0028159D" w:rsidP="007A6245">
      <w:pPr>
        <w:spacing w:after="0" w:line="360" w:lineRule="auto"/>
        <w:jc w:val="both"/>
        <w:rPr>
          <w:rFonts w:ascii="Times New Roman" w:hAnsi="Times New Roman" w:cs="Times New Roman"/>
          <w:sz w:val="24"/>
          <w:szCs w:val="24"/>
        </w:rPr>
      </w:pPr>
      <w:r w:rsidRPr="0028159D">
        <w:rPr>
          <w:rFonts w:ascii="Times New Roman" w:hAnsi="Times New Roman" w:cs="Times New Roman"/>
          <w:sz w:val="24"/>
          <w:szCs w:val="24"/>
        </w:rPr>
        <w:t xml:space="preserve">3.3.1 </w:t>
      </w:r>
      <w:r w:rsidR="00873298" w:rsidRPr="0028159D">
        <w:rPr>
          <w:rFonts w:ascii="Times New Roman" w:hAnsi="Times New Roman" w:cs="Times New Roman"/>
          <w:sz w:val="24"/>
          <w:szCs w:val="24"/>
        </w:rPr>
        <w:t xml:space="preserve">Le protocole GSR </w:t>
      </w:r>
      <w:proofErr w:type="gramStart"/>
      <w:r w:rsidR="00873298" w:rsidRPr="0028159D">
        <w:rPr>
          <w:rFonts w:ascii="Times New Roman" w:hAnsi="Times New Roman" w:cs="Times New Roman"/>
          <w:sz w:val="24"/>
          <w:szCs w:val="24"/>
        </w:rPr>
        <w:t xml:space="preserve">( </w:t>
      </w:r>
      <w:proofErr w:type="spellStart"/>
      <w:r w:rsidR="00873298" w:rsidRPr="0028159D">
        <w:rPr>
          <w:rFonts w:ascii="Times New Roman" w:hAnsi="Times New Roman" w:cs="Times New Roman"/>
          <w:sz w:val="24"/>
          <w:szCs w:val="24"/>
        </w:rPr>
        <w:t>Geographic</w:t>
      </w:r>
      <w:proofErr w:type="spellEnd"/>
      <w:proofErr w:type="gramEnd"/>
      <w:r w:rsidR="00873298" w:rsidRPr="0028159D">
        <w:rPr>
          <w:rFonts w:ascii="Times New Roman" w:hAnsi="Times New Roman" w:cs="Times New Roman"/>
          <w:sz w:val="24"/>
          <w:szCs w:val="24"/>
        </w:rPr>
        <w:t xml:space="preserve"> Source </w:t>
      </w:r>
      <w:proofErr w:type="spellStart"/>
      <w:r w:rsidR="00873298" w:rsidRPr="0028159D">
        <w:rPr>
          <w:rFonts w:ascii="Times New Roman" w:hAnsi="Times New Roman" w:cs="Times New Roman"/>
          <w:sz w:val="24"/>
          <w:szCs w:val="24"/>
        </w:rPr>
        <w:t>Routing</w:t>
      </w:r>
      <w:proofErr w:type="spellEnd"/>
      <w:r w:rsidR="00873298" w:rsidRPr="0028159D">
        <w:rPr>
          <w:rFonts w:ascii="Times New Roman" w:hAnsi="Times New Roman" w:cs="Times New Roman"/>
          <w:sz w:val="24"/>
          <w:szCs w:val="24"/>
        </w:rPr>
        <w:t>) [21]</w:t>
      </w:r>
    </w:p>
    <w:p w:rsidR="00873298" w:rsidRDefault="0016347D" w:rsidP="007A624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GSR est un protocole de routage géographique qui combine le routage basé sur la localisation avec le routage basé sur la topologie des routes pour construire une connaissance adaptée à l’environnement urbain. Le principe de GSR est que le véhicule source désirant envoyer des données vers un véhicule cible, calcule le chemin de routage le plus court à partir des informations géographiques d’une carte routière et en utilisant les algorithmes de recherche du plus court chemin, par exemple </w:t>
      </w:r>
      <w:proofErr w:type="spellStart"/>
      <w:r>
        <w:rPr>
          <w:rFonts w:ascii="Times New Roman" w:hAnsi="Times New Roman" w:cs="Times New Roman"/>
          <w:sz w:val="24"/>
          <w:szCs w:val="24"/>
        </w:rPr>
        <w:t>Djikstra</w:t>
      </w:r>
      <w:proofErr w:type="spellEnd"/>
      <w:r>
        <w:rPr>
          <w:rFonts w:ascii="Times New Roman" w:hAnsi="Times New Roman" w:cs="Times New Roman"/>
          <w:sz w:val="24"/>
          <w:szCs w:val="24"/>
        </w:rPr>
        <w:t>. A partir du chemin du routage calculé, le véhicule source sélectionne ensuite une séquence d’intersections par lesquelles le paquet de données doit transiter afin d’atteindre le véhicule destinataire. Cette séquence d’intersections est constituée d’un ensemble de points géographiques fixe de passage du paquet de données. Pour envoyer les messages d’une intersection à une autre, l’approche Gloutonne est utilisée.</w:t>
      </w:r>
    </w:p>
    <w:p w:rsidR="0016347D" w:rsidRPr="009F0529" w:rsidRDefault="009F0529" w:rsidP="00673F15">
      <w:pPr>
        <w:spacing w:after="0" w:line="360" w:lineRule="auto"/>
        <w:jc w:val="both"/>
        <w:rPr>
          <w:rFonts w:ascii="Times New Roman" w:hAnsi="Times New Roman" w:cs="Times New Roman"/>
          <w:sz w:val="24"/>
          <w:szCs w:val="24"/>
        </w:rPr>
      </w:pPr>
      <w:r w:rsidRPr="009F0529">
        <w:rPr>
          <w:rFonts w:ascii="Times New Roman" w:hAnsi="Times New Roman" w:cs="Times New Roman"/>
          <w:sz w:val="24"/>
          <w:szCs w:val="24"/>
        </w:rPr>
        <w:t xml:space="preserve">3.3.2 </w:t>
      </w:r>
      <w:r w:rsidR="0016347D" w:rsidRPr="009F0529">
        <w:rPr>
          <w:rFonts w:ascii="Times New Roman" w:hAnsi="Times New Roman" w:cs="Times New Roman"/>
          <w:sz w:val="24"/>
          <w:szCs w:val="24"/>
        </w:rPr>
        <w:t>Le protocole A-STAR (Anchor-</w:t>
      </w:r>
      <w:proofErr w:type="spellStart"/>
      <w:r w:rsidR="0016347D" w:rsidRPr="009F0529">
        <w:rPr>
          <w:rFonts w:ascii="Times New Roman" w:hAnsi="Times New Roman" w:cs="Times New Roman"/>
          <w:sz w:val="24"/>
          <w:szCs w:val="24"/>
        </w:rPr>
        <w:t>based</w:t>
      </w:r>
      <w:proofErr w:type="spellEnd"/>
      <w:r w:rsidR="0016347D" w:rsidRPr="009F0529">
        <w:rPr>
          <w:rFonts w:ascii="Times New Roman" w:hAnsi="Times New Roman" w:cs="Times New Roman"/>
          <w:sz w:val="24"/>
          <w:szCs w:val="24"/>
        </w:rPr>
        <w:t xml:space="preserve"> Street and </w:t>
      </w:r>
      <w:proofErr w:type="spellStart"/>
      <w:r w:rsidR="0016347D" w:rsidRPr="009F0529">
        <w:rPr>
          <w:rFonts w:ascii="Times New Roman" w:hAnsi="Times New Roman" w:cs="Times New Roman"/>
          <w:sz w:val="24"/>
          <w:szCs w:val="24"/>
        </w:rPr>
        <w:t>Traffic</w:t>
      </w:r>
      <w:proofErr w:type="spellEnd"/>
      <w:r w:rsidR="0016347D" w:rsidRPr="009F0529">
        <w:rPr>
          <w:rFonts w:ascii="Times New Roman" w:hAnsi="Times New Roman" w:cs="Times New Roman"/>
          <w:sz w:val="24"/>
          <w:szCs w:val="24"/>
        </w:rPr>
        <w:t xml:space="preserve"> </w:t>
      </w:r>
      <w:proofErr w:type="spellStart"/>
      <w:r w:rsidR="0016347D" w:rsidRPr="009F0529">
        <w:rPr>
          <w:rFonts w:ascii="Times New Roman" w:hAnsi="Times New Roman" w:cs="Times New Roman"/>
          <w:sz w:val="24"/>
          <w:szCs w:val="24"/>
        </w:rPr>
        <w:t>Aware</w:t>
      </w:r>
      <w:proofErr w:type="spellEnd"/>
      <w:r w:rsidR="0016347D" w:rsidRPr="009F0529">
        <w:rPr>
          <w:rFonts w:ascii="Times New Roman" w:hAnsi="Times New Roman" w:cs="Times New Roman"/>
          <w:sz w:val="24"/>
          <w:szCs w:val="24"/>
        </w:rPr>
        <w:t xml:space="preserve"> </w:t>
      </w:r>
      <w:proofErr w:type="spellStart"/>
      <w:r w:rsidR="0016347D" w:rsidRPr="009F0529">
        <w:rPr>
          <w:rFonts w:ascii="Times New Roman" w:hAnsi="Times New Roman" w:cs="Times New Roman"/>
          <w:sz w:val="24"/>
          <w:szCs w:val="24"/>
        </w:rPr>
        <w:t>Routing</w:t>
      </w:r>
      <w:proofErr w:type="spellEnd"/>
      <w:r w:rsidR="0016347D" w:rsidRPr="009F0529">
        <w:rPr>
          <w:rFonts w:ascii="Times New Roman" w:hAnsi="Times New Roman" w:cs="Times New Roman"/>
          <w:sz w:val="24"/>
          <w:szCs w:val="24"/>
        </w:rPr>
        <w:t xml:space="preserve">) </w:t>
      </w:r>
    </w:p>
    <w:p w:rsidR="00673F15" w:rsidRDefault="00C96560" w:rsidP="00673F15">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A-STAR est un protocole de routage basé sur la localisation (position) pour un environnement</w:t>
      </w:r>
      <w:r w:rsidR="00967AB1">
        <w:rPr>
          <w:rFonts w:ascii="Times New Roman" w:hAnsi="Times New Roman" w:cs="Times New Roman"/>
          <w:sz w:val="24"/>
          <w:szCs w:val="24"/>
        </w:rPr>
        <w:t xml:space="preserve"> de communication véhiculaire métropolitain. Il </w:t>
      </w:r>
      <w:r>
        <w:rPr>
          <w:rFonts w:ascii="Times New Roman" w:hAnsi="Times New Roman" w:cs="Times New Roman"/>
          <w:sz w:val="24"/>
          <w:szCs w:val="24"/>
        </w:rPr>
        <w:t>utilise particulièrement les informations sur les itinéraires d’autobus de ville pour identifier une route d’ancre (</w:t>
      </w:r>
      <w:proofErr w:type="spellStart"/>
      <w:r>
        <w:rPr>
          <w:rFonts w:ascii="Times New Roman" w:hAnsi="Times New Roman" w:cs="Times New Roman"/>
          <w:sz w:val="24"/>
          <w:szCs w:val="24"/>
        </w:rPr>
        <w:t>anchor</w:t>
      </w:r>
      <w:proofErr w:type="spellEnd"/>
      <w:r>
        <w:rPr>
          <w:rFonts w:ascii="Times New Roman" w:hAnsi="Times New Roman" w:cs="Times New Roman"/>
          <w:sz w:val="24"/>
          <w:szCs w:val="24"/>
        </w:rPr>
        <w:t xml:space="preserve"> route) avec une connectivité élevée pour l’acheminement des paquets. A-STAR </w:t>
      </w:r>
      <w:r>
        <w:rPr>
          <w:rFonts w:ascii="Times New Roman" w:hAnsi="Times New Roman" w:cs="Times New Roman"/>
          <w:sz w:val="24"/>
          <w:szCs w:val="24"/>
        </w:rPr>
        <w:lastRenderedPageBreak/>
        <w:t xml:space="preserve">est similaire au protocole GSR du fait qu’ils adoptent les deux une approche de routage basée sur l’ancrage </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anchor</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based</w:t>
      </w:r>
      <w:proofErr w:type="spellEnd"/>
      <w:r>
        <w:rPr>
          <w:rFonts w:ascii="Times New Roman" w:hAnsi="Times New Roman" w:cs="Times New Roman"/>
          <w:sz w:val="24"/>
          <w:szCs w:val="24"/>
        </w:rPr>
        <w:t>) qui tient compte</w:t>
      </w:r>
      <w:r w:rsidR="00673F15">
        <w:rPr>
          <w:rFonts w:ascii="Times New Roman" w:hAnsi="Times New Roman" w:cs="Times New Roman"/>
          <w:sz w:val="24"/>
          <w:szCs w:val="24"/>
        </w:rPr>
        <w:t xml:space="preserve"> des caractéristiques des rues.</w:t>
      </w:r>
    </w:p>
    <w:p w:rsidR="00C529AF" w:rsidRDefault="00C96560" w:rsidP="00C529AF">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Cependant, contrairement à GSR, il calcule les </w:t>
      </w:r>
      <w:proofErr w:type="spellStart"/>
      <w:r>
        <w:rPr>
          <w:rFonts w:ascii="Times New Roman" w:hAnsi="Times New Roman" w:cs="Times New Roman"/>
          <w:sz w:val="24"/>
          <w:szCs w:val="24"/>
        </w:rPr>
        <w:t>anchor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paths</w:t>
      </w:r>
      <w:proofErr w:type="spellEnd"/>
      <w:r>
        <w:rPr>
          <w:rFonts w:ascii="Times New Roman" w:hAnsi="Times New Roman" w:cs="Times New Roman"/>
          <w:sz w:val="24"/>
          <w:szCs w:val="24"/>
        </w:rPr>
        <w:t xml:space="preserve"> en fonction du trafic (trafics de bus, véhicules, etc.). Un point est associé à chaque rue en fonction de sa capacité (grande ou petite rue qui est desservie par un nombre de bus différent). Les informations de routes fournies par les bus donnent une idée sur la charge du réseau véhiculaire dans chaque rue. Ce qui donne une image de la ville a des moments différents</w:t>
      </w:r>
      <w:r w:rsidR="00673F15">
        <w:rPr>
          <w:rFonts w:ascii="Times New Roman" w:hAnsi="Times New Roman" w:cs="Times New Roman"/>
          <w:sz w:val="24"/>
          <w:szCs w:val="24"/>
        </w:rPr>
        <w:t xml:space="preserve"> </w:t>
      </w:r>
      <w:r w:rsidR="00673F15" w:rsidRPr="009F0529">
        <w:rPr>
          <w:rFonts w:ascii="Times New Roman" w:hAnsi="Times New Roman" w:cs="Times New Roman"/>
          <w:sz w:val="24"/>
          <w:szCs w:val="24"/>
        </w:rPr>
        <w:t>[</w:t>
      </w:r>
      <w:r w:rsidR="00673F15">
        <w:rPr>
          <w:rFonts w:ascii="Times New Roman" w:hAnsi="Times New Roman" w:cs="Times New Roman"/>
          <w:sz w:val="24"/>
          <w:szCs w:val="24"/>
        </w:rPr>
        <w:t>1</w:t>
      </w:r>
      <w:r w:rsidR="00673F15" w:rsidRPr="009F0529">
        <w:rPr>
          <w:rFonts w:ascii="Times New Roman" w:hAnsi="Times New Roman" w:cs="Times New Roman"/>
          <w:sz w:val="24"/>
          <w:szCs w:val="24"/>
        </w:rPr>
        <w:t>4] [</w:t>
      </w:r>
      <w:r w:rsidR="00673F15">
        <w:rPr>
          <w:rFonts w:ascii="Times New Roman" w:hAnsi="Times New Roman" w:cs="Times New Roman"/>
          <w:sz w:val="24"/>
          <w:szCs w:val="24"/>
        </w:rPr>
        <w:t>2</w:t>
      </w:r>
      <w:r w:rsidR="00673F15" w:rsidRPr="009F0529">
        <w:rPr>
          <w:rFonts w:ascii="Times New Roman" w:hAnsi="Times New Roman" w:cs="Times New Roman"/>
          <w:sz w:val="24"/>
          <w:szCs w:val="24"/>
        </w:rPr>
        <w:t>1]</w:t>
      </w:r>
      <w:r w:rsidR="00673F15">
        <w:rPr>
          <w:rFonts w:ascii="Times New Roman" w:hAnsi="Times New Roman" w:cs="Times New Roman"/>
          <w:sz w:val="24"/>
          <w:szCs w:val="24"/>
        </w:rPr>
        <w:t xml:space="preserve"> </w:t>
      </w:r>
      <w:r w:rsidR="00673F15" w:rsidRPr="009F0529">
        <w:rPr>
          <w:rFonts w:ascii="Times New Roman" w:hAnsi="Times New Roman" w:cs="Times New Roman"/>
          <w:sz w:val="24"/>
          <w:szCs w:val="24"/>
        </w:rPr>
        <w:t>[</w:t>
      </w:r>
      <w:r w:rsidR="00673F15">
        <w:rPr>
          <w:rFonts w:ascii="Times New Roman" w:hAnsi="Times New Roman" w:cs="Times New Roman"/>
          <w:sz w:val="24"/>
          <w:szCs w:val="24"/>
        </w:rPr>
        <w:t>2</w:t>
      </w:r>
      <w:r w:rsidR="00673F15" w:rsidRPr="009F0529">
        <w:rPr>
          <w:rFonts w:ascii="Times New Roman" w:hAnsi="Times New Roman" w:cs="Times New Roman"/>
          <w:sz w:val="24"/>
          <w:szCs w:val="24"/>
        </w:rPr>
        <w:t>3]</w:t>
      </w:r>
      <w:r w:rsidR="00673F15">
        <w:rPr>
          <w:rFonts w:ascii="Times New Roman" w:hAnsi="Times New Roman" w:cs="Times New Roman"/>
          <w:sz w:val="24"/>
          <w:szCs w:val="24"/>
        </w:rPr>
        <w:t>.</w:t>
      </w:r>
    </w:p>
    <w:p w:rsidR="002B3E7B" w:rsidRPr="009F0529" w:rsidRDefault="009F0529" w:rsidP="00C529AF">
      <w:pPr>
        <w:spacing w:after="0" w:line="360" w:lineRule="auto"/>
        <w:jc w:val="both"/>
        <w:rPr>
          <w:rFonts w:ascii="Times New Roman" w:hAnsi="Times New Roman" w:cs="Times New Roman"/>
          <w:sz w:val="24"/>
          <w:szCs w:val="24"/>
        </w:rPr>
      </w:pPr>
      <w:r w:rsidRPr="009F0529">
        <w:rPr>
          <w:rFonts w:ascii="Times New Roman" w:hAnsi="Times New Roman" w:cs="Times New Roman"/>
          <w:sz w:val="24"/>
          <w:szCs w:val="24"/>
        </w:rPr>
        <w:t xml:space="preserve">3.3.3 </w:t>
      </w:r>
      <w:r w:rsidR="002B3E7B" w:rsidRPr="009F0529">
        <w:rPr>
          <w:rFonts w:ascii="Times New Roman" w:hAnsi="Times New Roman" w:cs="Times New Roman"/>
          <w:sz w:val="24"/>
          <w:szCs w:val="24"/>
        </w:rPr>
        <w:t>Le protocole UMB (</w:t>
      </w:r>
      <w:proofErr w:type="spellStart"/>
      <w:r w:rsidR="002B3E7B" w:rsidRPr="009F0529">
        <w:rPr>
          <w:rFonts w:ascii="Times New Roman" w:hAnsi="Times New Roman" w:cs="Times New Roman"/>
          <w:sz w:val="24"/>
          <w:szCs w:val="24"/>
        </w:rPr>
        <w:t>Urban</w:t>
      </w:r>
      <w:proofErr w:type="spellEnd"/>
      <w:r w:rsidR="002B3E7B" w:rsidRPr="009F0529">
        <w:rPr>
          <w:rFonts w:ascii="Times New Roman" w:hAnsi="Times New Roman" w:cs="Times New Roman"/>
          <w:sz w:val="24"/>
          <w:szCs w:val="24"/>
        </w:rPr>
        <w:t xml:space="preserve"> Multi hop </w:t>
      </w:r>
      <w:proofErr w:type="spellStart"/>
      <w:r w:rsidR="002B3E7B" w:rsidRPr="009F0529">
        <w:rPr>
          <w:rFonts w:ascii="Times New Roman" w:hAnsi="Times New Roman" w:cs="Times New Roman"/>
          <w:sz w:val="24"/>
          <w:szCs w:val="24"/>
        </w:rPr>
        <w:t>Broadcast</w:t>
      </w:r>
      <w:proofErr w:type="spellEnd"/>
      <w:r w:rsidR="002B3E7B" w:rsidRPr="009F0529">
        <w:rPr>
          <w:rFonts w:ascii="Times New Roman" w:hAnsi="Times New Roman" w:cs="Times New Roman"/>
          <w:sz w:val="24"/>
          <w:szCs w:val="24"/>
        </w:rPr>
        <w:t xml:space="preserve"> Protocol)</w:t>
      </w:r>
    </w:p>
    <w:p w:rsidR="002B3E7B" w:rsidRDefault="002B3E7B" w:rsidP="00EA1A98">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C’est un protocole efficace de la norme 802.11, basé sur l’algorithme de diffusion multi saut pour les réseaux inter véhiculaires avec support d’infrastructure, dans le but de réduire les collisions et d’utiliser efficacement la bande passante. Contrairement aux protocoles de diffusion par inondation, UMB confie les opérations d’envoi et de reconnaissance des paquets aux nœuds les plus éloignés sans connaître à priori des informations sur la topologie du réseau.</w:t>
      </w:r>
    </w:p>
    <w:p w:rsidR="007A02F5" w:rsidRDefault="002B3E7B" w:rsidP="00EA1A98">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UMB est décomposé en deux phases : la première appelée diffusion directionnelle, où le véhicule source sélectionne un </w:t>
      </w:r>
      <w:r w:rsidR="007A02F5">
        <w:rPr>
          <w:rFonts w:ascii="Times New Roman" w:hAnsi="Times New Roman" w:cs="Times New Roman"/>
          <w:sz w:val="24"/>
          <w:szCs w:val="24"/>
        </w:rPr>
        <w:t>nœud</w:t>
      </w:r>
      <w:r>
        <w:rPr>
          <w:rFonts w:ascii="Times New Roman" w:hAnsi="Times New Roman" w:cs="Times New Roman"/>
          <w:sz w:val="24"/>
          <w:szCs w:val="24"/>
        </w:rPr>
        <w:t xml:space="preserve"> dans la direction de diffusion pour faire un </w:t>
      </w:r>
      <w:proofErr w:type="spellStart"/>
      <w:r>
        <w:rPr>
          <w:rFonts w:ascii="Times New Roman" w:hAnsi="Times New Roman" w:cs="Times New Roman"/>
          <w:sz w:val="24"/>
          <w:szCs w:val="24"/>
        </w:rPr>
        <w:t>relayage</w:t>
      </w:r>
      <w:proofErr w:type="spellEnd"/>
      <w:r>
        <w:rPr>
          <w:rFonts w:ascii="Times New Roman" w:hAnsi="Times New Roman" w:cs="Times New Roman"/>
          <w:sz w:val="24"/>
          <w:szCs w:val="24"/>
        </w:rPr>
        <w:t xml:space="preserve"> de données sans aucune information sur la topologie. La deuxième diffusion aux intersections pour disséminer les paquets dans toutes les directions, pour cela UMB utilise des répéteurs installés dans les intersections pour l’envoi des paquets vers tous les segments. On suppose que chaque véhicule est équipé par un récepteur GPS (Global Position System) et une carte routière électronique.</w:t>
      </w:r>
    </w:p>
    <w:p w:rsidR="002B3E7B" w:rsidRDefault="002B3E7B" w:rsidP="00EA1A98">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Le principal avantage du protocole UMB est la fiabilité de diffusion multi-saut d</w:t>
      </w:r>
      <w:r w:rsidR="00251C91">
        <w:rPr>
          <w:rFonts w:ascii="Times New Roman" w:hAnsi="Times New Roman" w:cs="Times New Roman"/>
          <w:sz w:val="24"/>
          <w:szCs w:val="24"/>
        </w:rPr>
        <w:t xml:space="preserve">ans les canaux urbains </w:t>
      </w:r>
      <w:r w:rsidR="00EA1A98">
        <w:rPr>
          <w:rFonts w:ascii="Times New Roman" w:hAnsi="Times New Roman" w:cs="Times New Roman"/>
          <w:sz w:val="24"/>
          <w:szCs w:val="24"/>
        </w:rPr>
        <w:t xml:space="preserve">[12] </w:t>
      </w:r>
      <w:r w:rsidR="00251C91">
        <w:rPr>
          <w:rFonts w:ascii="Times New Roman" w:hAnsi="Times New Roman" w:cs="Times New Roman"/>
          <w:sz w:val="24"/>
          <w:szCs w:val="24"/>
        </w:rPr>
        <w:t>[18]</w:t>
      </w:r>
      <w:r w:rsidR="00EA1A98">
        <w:rPr>
          <w:rFonts w:ascii="Times New Roman" w:hAnsi="Times New Roman" w:cs="Times New Roman"/>
          <w:sz w:val="24"/>
          <w:szCs w:val="24"/>
        </w:rPr>
        <w:t xml:space="preserve"> </w:t>
      </w:r>
      <w:r w:rsidR="00251C91">
        <w:rPr>
          <w:rFonts w:ascii="Times New Roman" w:hAnsi="Times New Roman" w:cs="Times New Roman"/>
          <w:sz w:val="24"/>
          <w:szCs w:val="24"/>
        </w:rPr>
        <w:t>[23]</w:t>
      </w:r>
      <w:r w:rsidR="00EA1A98">
        <w:rPr>
          <w:rFonts w:ascii="Times New Roman" w:hAnsi="Times New Roman" w:cs="Times New Roman"/>
          <w:sz w:val="24"/>
          <w:szCs w:val="24"/>
        </w:rPr>
        <w:t>.</w:t>
      </w:r>
    </w:p>
    <w:p w:rsidR="00E84B5D" w:rsidRPr="00803EE3" w:rsidRDefault="00803EE3" w:rsidP="0045677E">
      <w:pPr>
        <w:spacing w:after="0" w:line="360" w:lineRule="auto"/>
        <w:jc w:val="both"/>
        <w:rPr>
          <w:rFonts w:ascii="Times New Roman" w:hAnsi="Times New Roman" w:cs="Times New Roman"/>
          <w:sz w:val="24"/>
          <w:szCs w:val="24"/>
        </w:rPr>
      </w:pPr>
      <w:r w:rsidRPr="00803EE3">
        <w:rPr>
          <w:rFonts w:ascii="Times New Roman" w:hAnsi="Times New Roman" w:cs="Times New Roman"/>
          <w:sz w:val="24"/>
          <w:szCs w:val="24"/>
        </w:rPr>
        <w:t xml:space="preserve">3.3.4 </w:t>
      </w:r>
      <w:r w:rsidR="00E84B5D" w:rsidRPr="00803EE3">
        <w:rPr>
          <w:rFonts w:ascii="Times New Roman" w:hAnsi="Times New Roman" w:cs="Times New Roman"/>
          <w:sz w:val="24"/>
          <w:szCs w:val="24"/>
        </w:rPr>
        <w:t xml:space="preserve">Le protocole </w:t>
      </w:r>
      <w:proofErr w:type="spellStart"/>
      <w:r w:rsidR="00E84B5D" w:rsidRPr="00803EE3">
        <w:rPr>
          <w:rFonts w:ascii="Times New Roman" w:hAnsi="Times New Roman" w:cs="Times New Roman"/>
          <w:sz w:val="24"/>
          <w:szCs w:val="24"/>
        </w:rPr>
        <w:t>GyTAR</w:t>
      </w:r>
      <w:proofErr w:type="spellEnd"/>
      <w:r w:rsidR="00E84B5D" w:rsidRPr="00803EE3">
        <w:rPr>
          <w:rFonts w:ascii="Times New Roman" w:hAnsi="Times New Roman" w:cs="Times New Roman"/>
          <w:sz w:val="24"/>
          <w:szCs w:val="24"/>
        </w:rPr>
        <w:t xml:space="preserve"> (</w:t>
      </w:r>
      <w:proofErr w:type="spellStart"/>
      <w:r w:rsidR="00E84B5D" w:rsidRPr="00803EE3">
        <w:rPr>
          <w:rFonts w:ascii="Times New Roman" w:hAnsi="Times New Roman" w:cs="Times New Roman"/>
          <w:sz w:val="24"/>
          <w:szCs w:val="24"/>
        </w:rPr>
        <w:t>improved</w:t>
      </w:r>
      <w:proofErr w:type="spellEnd"/>
      <w:r w:rsidR="00E84B5D" w:rsidRPr="00803EE3">
        <w:rPr>
          <w:rFonts w:ascii="Times New Roman" w:hAnsi="Times New Roman" w:cs="Times New Roman"/>
          <w:sz w:val="24"/>
          <w:szCs w:val="24"/>
        </w:rPr>
        <w:t xml:space="preserve"> </w:t>
      </w:r>
      <w:proofErr w:type="spellStart"/>
      <w:r w:rsidR="00E84B5D" w:rsidRPr="00803EE3">
        <w:rPr>
          <w:rFonts w:ascii="Times New Roman" w:hAnsi="Times New Roman" w:cs="Times New Roman"/>
          <w:sz w:val="24"/>
          <w:szCs w:val="24"/>
        </w:rPr>
        <w:t>Greedy</w:t>
      </w:r>
      <w:proofErr w:type="spellEnd"/>
      <w:r w:rsidR="00E84B5D" w:rsidRPr="00803EE3">
        <w:rPr>
          <w:rFonts w:ascii="Times New Roman" w:hAnsi="Times New Roman" w:cs="Times New Roman"/>
          <w:sz w:val="24"/>
          <w:szCs w:val="24"/>
        </w:rPr>
        <w:t xml:space="preserve"> </w:t>
      </w:r>
      <w:proofErr w:type="spellStart"/>
      <w:r w:rsidR="00E84B5D" w:rsidRPr="00803EE3">
        <w:rPr>
          <w:rFonts w:ascii="Times New Roman" w:hAnsi="Times New Roman" w:cs="Times New Roman"/>
          <w:sz w:val="24"/>
          <w:szCs w:val="24"/>
        </w:rPr>
        <w:t>Traffic</w:t>
      </w:r>
      <w:proofErr w:type="spellEnd"/>
      <w:r w:rsidR="00E84B5D" w:rsidRPr="00803EE3">
        <w:rPr>
          <w:rFonts w:ascii="Times New Roman" w:hAnsi="Times New Roman" w:cs="Times New Roman"/>
          <w:sz w:val="24"/>
          <w:szCs w:val="24"/>
        </w:rPr>
        <w:t>-</w:t>
      </w:r>
      <w:proofErr w:type="spellStart"/>
      <w:r w:rsidR="00E84B5D" w:rsidRPr="00803EE3">
        <w:rPr>
          <w:rFonts w:ascii="Times New Roman" w:hAnsi="Times New Roman" w:cs="Times New Roman"/>
          <w:sz w:val="24"/>
          <w:szCs w:val="24"/>
        </w:rPr>
        <w:t>Aware</w:t>
      </w:r>
      <w:proofErr w:type="spellEnd"/>
      <w:r w:rsidR="00E84B5D" w:rsidRPr="00803EE3">
        <w:rPr>
          <w:rFonts w:ascii="Times New Roman" w:hAnsi="Times New Roman" w:cs="Times New Roman"/>
          <w:sz w:val="24"/>
          <w:szCs w:val="24"/>
        </w:rPr>
        <w:t xml:space="preserve"> </w:t>
      </w:r>
      <w:proofErr w:type="spellStart"/>
      <w:r w:rsidR="00E84B5D" w:rsidRPr="00803EE3">
        <w:rPr>
          <w:rFonts w:ascii="Times New Roman" w:hAnsi="Times New Roman" w:cs="Times New Roman"/>
          <w:sz w:val="24"/>
          <w:szCs w:val="24"/>
        </w:rPr>
        <w:t>Routing</w:t>
      </w:r>
      <w:proofErr w:type="spellEnd"/>
      <w:r w:rsidR="00E84B5D" w:rsidRPr="00803EE3">
        <w:rPr>
          <w:rFonts w:ascii="Times New Roman" w:hAnsi="Times New Roman" w:cs="Times New Roman"/>
          <w:sz w:val="24"/>
          <w:szCs w:val="24"/>
        </w:rPr>
        <w:t xml:space="preserve"> </w:t>
      </w:r>
      <w:proofErr w:type="spellStart"/>
      <w:r w:rsidR="00E84B5D" w:rsidRPr="00803EE3">
        <w:rPr>
          <w:rFonts w:ascii="Times New Roman" w:hAnsi="Times New Roman" w:cs="Times New Roman"/>
          <w:sz w:val="24"/>
          <w:szCs w:val="24"/>
        </w:rPr>
        <w:t>protocol</w:t>
      </w:r>
      <w:proofErr w:type="spellEnd"/>
      <w:r w:rsidR="00E84B5D" w:rsidRPr="00803EE3">
        <w:rPr>
          <w:rFonts w:ascii="Times New Roman" w:hAnsi="Times New Roman" w:cs="Times New Roman"/>
          <w:sz w:val="24"/>
          <w:szCs w:val="24"/>
        </w:rPr>
        <w:t xml:space="preserve">) </w:t>
      </w:r>
    </w:p>
    <w:p w:rsidR="0045677E" w:rsidRPr="00803EE3" w:rsidRDefault="00E84B5D" w:rsidP="0045677E">
      <w:p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GyTAR</w:t>
      </w:r>
      <w:proofErr w:type="spellEnd"/>
      <w:r>
        <w:rPr>
          <w:rFonts w:ascii="Times New Roman" w:hAnsi="Times New Roman" w:cs="Times New Roman"/>
          <w:sz w:val="24"/>
          <w:szCs w:val="24"/>
        </w:rPr>
        <w:t xml:space="preserve"> est un protocole de routage géographique basé sur la localisation (position) et adapté aux réseaux véhiculaires capable de trouver des chemins robustes dans un environnement urbain. L’objectif de ce protocole est de router les</w:t>
      </w:r>
      <w:r w:rsidR="007E7310">
        <w:rPr>
          <w:rFonts w:ascii="Times New Roman" w:hAnsi="Times New Roman" w:cs="Times New Roman"/>
          <w:sz w:val="24"/>
          <w:szCs w:val="24"/>
        </w:rPr>
        <w:t xml:space="preserve"> données de proche en proche en </w:t>
      </w:r>
      <w:r>
        <w:rPr>
          <w:rFonts w:ascii="Times New Roman" w:hAnsi="Times New Roman" w:cs="Times New Roman"/>
          <w:sz w:val="24"/>
          <w:szCs w:val="24"/>
        </w:rPr>
        <w:t>considérant les différents facteurs spécifiques à ce gen</w:t>
      </w:r>
      <w:r w:rsidR="007E7310">
        <w:rPr>
          <w:rFonts w:ascii="Times New Roman" w:hAnsi="Times New Roman" w:cs="Times New Roman"/>
          <w:sz w:val="24"/>
          <w:szCs w:val="24"/>
        </w:rPr>
        <w:t xml:space="preserve">re d’environnements/réseaux. </w:t>
      </w:r>
      <w:r>
        <w:rPr>
          <w:rFonts w:ascii="Times New Roman" w:hAnsi="Times New Roman" w:cs="Times New Roman"/>
          <w:sz w:val="24"/>
          <w:szCs w:val="24"/>
        </w:rPr>
        <w:t xml:space="preserve">Ce protocole suppose que chaque véhicule connaît sa position courante et ceci grâce au GPS. De plus un </w:t>
      </w:r>
      <w:r w:rsidR="00803EE3">
        <w:rPr>
          <w:rFonts w:ascii="Times New Roman" w:hAnsi="Times New Roman" w:cs="Times New Roman"/>
          <w:sz w:val="24"/>
          <w:szCs w:val="24"/>
        </w:rPr>
        <w:t>nœud</w:t>
      </w:r>
      <w:r>
        <w:rPr>
          <w:rFonts w:ascii="Times New Roman" w:hAnsi="Times New Roman" w:cs="Times New Roman"/>
          <w:sz w:val="24"/>
          <w:szCs w:val="24"/>
        </w:rPr>
        <w:t xml:space="preserve"> source est sensé connaître la position du destinataire pour pouvoir prendre des décisions de routage, cette information est donnée par un service de localisation tel que GLS (</w:t>
      </w:r>
      <w:proofErr w:type="spellStart"/>
      <w:r>
        <w:rPr>
          <w:rFonts w:ascii="Times New Roman" w:hAnsi="Times New Roman" w:cs="Times New Roman"/>
          <w:sz w:val="24"/>
          <w:szCs w:val="24"/>
        </w:rPr>
        <w:t>Grid</w:t>
      </w:r>
      <w:proofErr w:type="spellEnd"/>
      <w:r>
        <w:rPr>
          <w:rFonts w:ascii="Times New Roman" w:hAnsi="Times New Roman" w:cs="Times New Roman"/>
          <w:sz w:val="24"/>
          <w:szCs w:val="24"/>
        </w:rPr>
        <w:t xml:space="preserve"> Location </w:t>
      </w:r>
      <w:r>
        <w:rPr>
          <w:rFonts w:ascii="Times New Roman" w:hAnsi="Times New Roman" w:cs="Times New Roman"/>
          <w:sz w:val="24"/>
          <w:szCs w:val="24"/>
        </w:rPr>
        <w:lastRenderedPageBreak/>
        <w:t>Service) et peut déterminer la position des intersections voisines à travers des cartes numériques</w:t>
      </w:r>
      <w:r w:rsidR="0045677E">
        <w:rPr>
          <w:rFonts w:ascii="Times New Roman" w:hAnsi="Times New Roman" w:cs="Times New Roman"/>
          <w:sz w:val="24"/>
          <w:szCs w:val="24"/>
        </w:rPr>
        <w:t xml:space="preserve"> </w:t>
      </w:r>
      <w:r w:rsidR="0045677E" w:rsidRPr="00803EE3">
        <w:rPr>
          <w:rFonts w:ascii="Times New Roman" w:hAnsi="Times New Roman" w:cs="Times New Roman"/>
          <w:sz w:val="24"/>
          <w:szCs w:val="24"/>
        </w:rPr>
        <w:t>[24</w:t>
      </w:r>
      <w:proofErr w:type="gramStart"/>
      <w:r w:rsidR="0045677E" w:rsidRPr="00803EE3">
        <w:rPr>
          <w:rFonts w:ascii="Times New Roman" w:hAnsi="Times New Roman" w:cs="Times New Roman"/>
          <w:sz w:val="24"/>
          <w:szCs w:val="24"/>
        </w:rPr>
        <w:t>][</w:t>
      </w:r>
      <w:proofErr w:type="gramEnd"/>
      <w:r w:rsidR="0045677E">
        <w:rPr>
          <w:rFonts w:ascii="Times New Roman" w:hAnsi="Times New Roman" w:cs="Times New Roman"/>
          <w:sz w:val="24"/>
          <w:szCs w:val="24"/>
        </w:rPr>
        <w:t>2</w:t>
      </w:r>
      <w:r w:rsidR="0045677E" w:rsidRPr="00803EE3">
        <w:rPr>
          <w:rFonts w:ascii="Times New Roman" w:hAnsi="Times New Roman" w:cs="Times New Roman"/>
          <w:sz w:val="24"/>
          <w:szCs w:val="24"/>
        </w:rPr>
        <w:t>1][</w:t>
      </w:r>
      <w:r w:rsidR="0045677E">
        <w:rPr>
          <w:rFonts w:ascii="Times New Roman" w:hAnsi="Times New Roman" w:cs="Times New Roman"/>
          <w:sz w:val="24"/>
          <w:szCs w:val="24"/>
        </w:rPr>
        <w:t>2</w:t>
      </w:r>
      <w:r w:rsidR="0045677E" w:rsidRPr="00803EE3">
        <w:rPr>
          <w:rFonts w:ascii="Times New Roman" w:hAnsi="Times New Roman" w:cs="Times New Roman"/>
          <w:sz w:val="24"/>
          <w:szCs w:val="24"/>
        </w:rPr>
        <w:t>6][</w:t>
      </w:r>
      <w:r w:rsidR="0045677E">
        <w:rPr>
          <w:rFonts w:ascii="Times New Roman" w:hAnsi="Times New Roman" w:cs="Times New Roman"/>
          <w:sz w:val="24"/>
          <w:szCs w:val="24"/>
        </w:rPr>
        <w:t>15</w:t>
      </w:r>
      <w:r w:rsidR="0045677E" w:rsidRPr="00803EE3">
        <w:rPr>
          <w:rFonts w:ascii="Times New Roman" w:hAnsi="Times New Roman" w:cs="Times New Roman"/>
          <w:sz w:val="24"/>
          <w:szCs w:val="24"/>
        </w:rPr>
        <w:t>]</w:t>
      </w:r>
      <w:r w:rsidR="0045677E">
        <w:rPr>
          <w:rFonts w:ascii="Times New Roman" w:hAnsi="Times New Roman" w:cs="Times New Roman"/>
          <w:sz w:val="24"/>
          <w:szCs w:val="24"/>
        </w:rPr>
        <w:t>.</w:t>
      </w:r>
    </w:p>
    <w:p w:rsidR="00E84B5D" w:rsidRDefault="0045677E" w:rsidP="004567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E84B5D">
        <w:rPr>
          <w:rFonts w:ascii="Times New Roman" w:hAnsi="Times New Roman" w:cs="Times New Roman"/>
          <w:sz w:val="24"/>
          <w:szCs w:val="24"/>
        </w:rPr>
        <w:t xml:space="preserve">. </w:t>
      </w:r>
    </w:p>
    <w:p w:rsidR="004142B1" w:rsidRPr="00354C02" w:rsidRDefault="00354C02" w:rsidP="00354C02">
      <w:pPr>
        <w:spacing w:after="0" w:line="360" w:lineRule="auto"/>
        <w:jc w:val="both"/>
        <w:rPr>
          <w:rFonts w:ascii="Times New Roman" w:hAnsi="Times New Roman" w:cs="Times New Roman"/>
          <w:sz w:val="24"/>
          <w:szCs w:val="24"/>
        </w:rPr>
      </w:pPr>
      <w:r>
        <w:rPr>
          <w:rFonts w:ascii="Times New Roman" w:hAnsi="Times New Roman" w:cs="Times New Roman"/>
          <w:b/>
          <w:bCs/>
          <w:sz w:val="28"/>
          <w:szCs w:val="28"/>
        </w:rPr>
        <w:t xml:space="preserve">4 </w:t>
      </w:r>
      <w:r w:rsidR="004142B1" w:rsidRPr="00354C02">
        <w:rPr>
          <w:rFonts w:ascii="Times New Roman" w:hAnsi="Times New Roman" w:cs="Times New Roman"/>
          <w:b/>
          <w:bCs/>
          <w:sz w:val="28"/>
          <w:szCs w:val="28"/>
        </w:rPr>
        <w:t xml:space="preserve">Conclusion </w:t>
      </w:r>
    </w:p>
    <w:p w:rsidR="00D36575" w:rsidRDefault="00D36575" w:rsidP="0045677E">
      <w:pPr>
        <w:spacing w:after="0" w:line="360" w:lineRule="auto"/>
        <w:ind w:firstLine="284"/>
        <w:jc w:val="both"/>
        <w:rPr>
          <w:rFonts w:ascii="Times New Roman" w:hAnsi="Times New Roman" w:cs="Times New Roman"/>
          <w:sz w:val="24"/>
          <w:szCs w:val="24"/>
        </w:rPr>
      </w:pPr>
      <w:r w:rsidRPr="00621BCF">
        <w:rPr>
          <w:rFonts w:ascii="Times New Roman" w:hAnsi="Times New Roman" w:cs="Times New Roman"/>
          <w:sz w:val="24"/>
          <w:szCs w:val="24"/>
        </w:rPr>
        <w:t>Dans ce chapitre nous avons présenté le concept de routage dans les réseaux</w:t>
      </w:r>
      <w:r w:rsidR="007800C9" w:rsidRPr="00621BCF">
        <w:rPr>
          <w:rFonts w:ascii="Times New Roman" w:hAnsi="Times New Roman" w:cs="Times New Roman"/>
          <w:sz w:val="24"/>
          <w:szCs w:val="24"/>
        </w:rPr>
        <w:t xml:space="preserve"> </w:t>
      </w:r>
      <w:proofErr w:type="spellStart"/>
      <w:proofErr w:type="gramStart"/>
      <w:r w:rsidR="007800C9" w:rsidRPr="00621BCF">
        <w:rPr>
          <w:rFonts w:ascii="Times New Roman" w:hAnsi="Times New Roman" w:cs="Times New Roman"/>
          <w:sz w:val="24"/>
          <w:szCs w:val="24"/>
        </w:rPr>
        <w:t>VANETs</w:t>
      </w:r>
      <w:proofErr w:type="spellEnd"/>
      <w:r w:rsidR="007800C9" w:rsidRPr="00621BCF">
        <w:rPr>
          <w:rFonts w:ascii="Times New Roman" w:hAnsi="Times New Roman" w:cs="Times New Roman"/>
          <w:sz w:val="24"/>
          <w:szCs w:val="24"/>
        </w:rPr>
        <w:t> ,</w:t>
      </w:r>
      <w:proofErr w:type="gramEnd"/>
      <w:r w:rsidR="007800C9" w:rsidRPr="00621BCF">
        <w:rPr>
          <w:rFonts w:ascii="Times New Roman" w:hAnsi="Times New Roman" w:cs="Times New Roman"/>
          <w:sz w:val="24"/>
          <w:szCs w:val="24"/>
        </w:rPr>
        <w:t xml:space="preserve"> Nous avons décrit également les protocoles</w:t>
      </w:r>
      <w:r w:rsidR="00621BCF" w:rsidRPr="00621BCF">
        <w:rPr>
          <w:rFonts w:ascii="Times New Roman" w:hAnsi="Times New Roman" w:cs="Times New Roman"/>
          <w:sz w:val="24"/>
          <w:szCs w:val="24"/>
        </w:rPr>
        <w:t> </w:t>
      </w:r>
      <w:r w:rsidR="00621BCF" w:rsidRPr="00621BCF">
        <w:rPr>
          <w:rFonts w:ascii="Times New Roman" w:eastAsia="Calibri" w:hAnsi="Times New Roman" w:cs="Times New Roman"/>
          <w:sz w:val="24"/>
          <w:szCs w:val="24"/>
        </w:rPr>
        <w:t>Les protocoles de Routage utilisé dans la simulation </w:t>
      </w:r>
      <w:r w:rsidR="00621BCF" w:rsidRPr="00621BCF">
        <w:rPr>
          <w:rFonts w:ascii="Times New Roman" w:hAnsi="Times New Roman" w:cs="Times New Roman"/>
          <w:sz w:val="24"/>
          <w:szCs w:val="24"/>
        </w:rPr>
        <w:t xml:space="preserve">dans les </w:t>
      </w:r>
      <w:proofErr w:type="spellStart"/>
      <w:r w:rsidR="00621BCF" w:rsidRPr="00621BCF">
        <w:rPr>
          <w:rFonts w:ascii="Times New Roman" w:hAnsi="Times New Roman" w:cs="Times New Roman"/>
          <w:sz w:val="24"/>
          <w:szCs w:val="24"/>
        </w:rPr>
        <w:t>VANETs</w:t>
      </w:r>
      <w:proofErr w:type="spellEnd"/>
      <w:r w:rsidR="00621BCF" w:rsidRPr="00621BCF">
        <w:rPr>
          <w:rFonts w:ascii="Times New Roman" w:hAnsi="Times New Roman" w:cs="Times New Roman"/>
          <w:sz w:val="24"/>
          <w:szCs w:val="24"/>
        </w:rPr>
        <w:t xml:space="preserve"> :AODV ,AOMDV,DSDV et DSR</w:t>
      </w:r>
      <w:r w:rsidR="00621BCF">
        <w:rPr>
          <w:rFonts w:ascii="Times New Roman" w:hAnsi="Times New Roman" w:cs="Times New Roman"/>
          <w:sz w:val="24"/>
          <w:szCs w:val="24"/>
        </w:rPr>
        <w:t>.</w:t>
      </w:r>
    </w:p>
    <w:p w:rsidR="00587CA1" w:rsidRDefault="00587CA1" w:rsidP="00621BCF">
      <w:pPr>
        <w:spacing w:after="0" w:line="360" w:lineRule="auto"/>
        <w:jc w:val="both"/>
        <w:rPr>
          <w:rFonts w:ascii="Times New Roman" w:hAnsi="Times New Roman" w:cs="Times New Roman"/>
          <w:sz w:val="24"/>
          <w:szCs w:val="24"/>
        </w:rPr>
      </w:pPr>
    </w:p>
    <w:p w:rsidR="00286894" w:rsidRPr="00621BCF" w:rsidRDefault="00286894" w:rsidP="00621BCF">
      <w:pPr>
        <w:spacing w:after="0" w:line="360" w:lineRule="auto"/>
        <w:jc w:val="both"/>
        <w:rPr>
          <w:rFonts w:ascii="Times New Roman" w:hAnsi="Times New Roman" w:cs="Times New Roman"/>
          <w:color w:val="FF0000"/>
          <w:sz w:val="24"/>
          <w:szCs w:val="24"/>
        </w:rPr>
      </w:pPr>
    </w:p>
    <w:p w:rsidR="00D36575" w:rsidRPr="00060E2F" w:rsidRDefault="00D36575" w:rsidP="007A6245">
      <w:pPr>
        <w:spacing w:after="0" w:line="360" w:lineRule="auto"/>
        <w:jc w:val="both"/>
        <w:rPr>
          <w:rFonts w:ascii="Times New Roman" w:hAnsi="Times New Roman" w:cs="Times New Roman"/>
          <w:b/>
          <w:bCs/>
          <w:sz w:val="28"/>
          <w:szCs w:val="28"/>
        </w:rPr>
      </w:pPr>
    </w:p>
    <w:p w:rsidR="004142B1" w:rsidRPr="004142B1" w:rsidRDefault="004142B1" w:rsidP="007A6245">
      <w:pPr>
        <w:spacing w:after="0" w:line="360" w:lineRule="auto"/>
        <w:jc w:val="both"/>
        <w:rPr>
          <w:rFonts w:ascii="Times New Roman" w:hAnsi="Times New Roman" w:cs="Times New Roman"/>
          <w:b/>
          <w:bCs/>
          <w:sz w:val="24"/>
          <w:szCs w:val="24"/>
        </w:rPr>
      </w:pPr>
    </w:p>
    <w:p w:rsidR="007A6245" w:rsidRPr="00276139" w:rsidRDefault="007A6245" w:rsidP="007A6245">
      <w:pPr>
        <w:spacing w:after="0" w:line="360" w:lineRule="auto"/>
        <w:jc w:val="both"/>
        <w:rPr>
          <w:rFonts w:asciiTheme="majorBidi" w:hAnsiTheme="majorBidi" w:cstheme="majorBidi"/>
          <w:sz w:val="24"/>
          <w:szCs w:val="24"/>
        </w:rPr>
      </w:pPr>
    </w:p>
    <w:p w:rsidR="00B91F6D" w:rsidRDefault="00B91F6D" w:rsidP="000E289B">
      <w:pPr>
        <w:spacing w:after="0" w:line="360" w:lineRule="auto"/>
        <w:jc w:val="both"/>
        <w:rPr>
          <w:rFonts w:asciiTheme="majorBidi" w:hAnsiTheme="majorBidi" w:cstheme="majorBidi"/>
          <w:b/>
          <w:bCs/>
          <w:sz w:val="28"/>
          <w:szCs w:val="28"/>
        </w:rPr>
      </w:pPr>
    </w:p>
    <w:p w:rsidR="00AD28CC" w:rsidRDefault="00AD28CC" w:rsidP="00593718">
      <w:pPr>
        <w:rPr>
          <w:rFonts w:ascii="Times New Roman" w:hAnsi="Times New Roman" w:cs="Times New Roman"/>
          <w:b/>
          <w:bCs/>
          <w:sz w:val="24"/>
          <w:szCs w:val="24"/>
        </w:rPr>
      </w:pPr>
    </w:p>
    <w:p w:rsidR="00D555C2" w:rsidRPr="00D555C2" w:rsidRDefault="00D555C2" w:rsidP="00593718">
      <w:pPr>
        <w:rPr>
          <w:rFonts w:ascii="Times New Roman" w:hAnsi="Times New Roman" w:cs="Times New Roman"/>
          <w:b/>
          <w:bCs/>
          <w:sz w:val="24"/>
          <w:szCs w:val="24"/>
        </w:rPr>
      </w:pPr>
    </w:p>
    <w:p w:rsidR="00593718" w:rsidRDefault="00593718" w:rsidP="00593718">
      <w:pPr>
        <w:jc w:val="center"/>
      </w:pPr>
    </w:p>
    <w:sectPr w:rsidR="00593718" w:rsidSect="00264C55">
      <w:headerReference w:type="default" r:id="rId10"/>
      <w:footerReference w:type="default" r:id="rId11"/>
      <w:pgSz w:w="11906" w:h="16838"/>
      <w:pgMar w:top="1418" w:right="1134" w:bottom="1418" w:left="1701" w:header="709" w:footer="709" w:gutter="567"/>
      <w:pgNumType w:start="3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E86" w:rsidRDefault="00636E86" w:rsidP="00593718">
      <w:pPr>
        <w:spacing w:after="0" w:line="240" w:lineRule="auto"/>
      </w:pPr>
      <w:r>
        <w:separator/>
      </w:r>
    </w:p>
  </w:endnote>
  <w:endnote w:type="continuationSeparator" w:id="1">
    <w:p w:rsidR="00636E86" w:rsidRDefault="00636E86" w:rsidP="005937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WingdingsOOEnc">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77464"/>
      <w:docPartObj>
        <w:docPartGallery w:val="Page Numbers (Bottom of Page)"/>
        <w:docPartUnique/>
      </w:docPartObj>
    </w:sdtPr>
    <w:sdtContent>
      <w:p w:rsidR="00264C55" w:rsidRDefault="007C6862">
        <w:pPr>
          <w:pStyle w:val="Pieddepage"/>
          <w:jc w:val="right"/>
        </w:pPr>
        <w:fldSimple w:instr=" PAGE   \* MERGEFORMAT ">
          <w:r w:rsidR="00913E0D">
            <w:rPr>
              <w:noProof/>
            </w:rPr>
            <w:t>32</w:t>
          </w:r>
        </w:fldSimple>
      </w:p>
    </w:sdtContent>
  </w:sdt>
  <w:p w:rsidR="006E15EA" w:rsidRPr="003E0985" w:rsidRDefault="006E15EA" w:rsidP="003E0985">
    <w:pPr>
      <w:pStyle w:val="Pieddepage"/>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E86" w:rsidRDefault="00636E86" w:rsidP="00593718">
      <w:pPr>
        <w:spacing w:after="0" w:line="240" w:lineRule="auto"/>
      </w:pPr>
      <w:r>
        <w:separator/>
      </w:r>
    </w:p>
  </w:footnote>
  <w:footnote w:type="continuationSeparator" w:id="1">
    <w:p w:rsidR="00636E86" w:rsidRDefault="00636E86" w:rsidP="005937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rPr>
      <w:alias w:val="Titre"/>
      <w:id w:val="77738743"/>
      <w:placeholder>
        <w:docPart w:val="29B2F769C7C046BA8C9F76BA4EE37DDC"/>
      </w:placeholder>
      <w:dataBinding w:prefixMappings="xmlns:ns0='http://schemas.openxmlformats.org/package/2006/metadata/core-properties' xmlns:ns1='http://purl.org/dc/elements/1.1/'" w:xpath="/ns0:coreProperties[1]/ns1:title[1]" w:storeItemID="{6C3C8BC8-F283-45AE-878A-BAB7291924A1}"/>
      <w:text/>
    </w:sdtPr>
    <w:sdtContent>
      <w:p w:rsidR="006E15EA" w:rsidRPr="00593718" w:rsidRDefault="006E15EA" w:rsidP="00593718">
        <w:pPr>
          <w:pStyle w:val="En-tte"/>
          <w:pBdr>
            <w:bottom w:val="thickThinSmallGap" w:sz="24" w:space="1" w:color="622423" w:themeColor="accent2" w:themeShade="7F"/>
          </w:pBdr>
          <w:jc w:val="center"/>
          <w:rPr>
            <w:rFonts w:ascii="Times New Roman" w:eastAsiaTheme="majorEastAsia" w:hAnsi="Times New Roman" w:cs="Times New Roman"/>
          </w:rPr>
        </w:pPr>
        <w:r w:rsidRPr="00593718">
          <w:rPr>
            <w:rFonts w:ascii="Times New Roman" w:eastAsiaTheme="majorEastAsia" w:hAnsi="Times New Roman" w:cs="Times New Roman"/>
          </w:rPr>
          <w:t xml:space="preserve">Chapitre 2-Simulation et routage dans les </w:t>
        </w:r>
        <w:proofErr w:type="spellStart"/>
        <w:r w:rsidRPr="00593718">
          <w:rPr>
            <w:rFonts w:ascii="Times New Roman" w:eastAsiaTheme="majorEastAsia" w:hAnsi="Times New Roman" w:cs="Times New Roman"/>
          </w:rPr>
          <w:t>VANETs</w:t>
        </w:r>
        <w:proofErr w:type="spellEnd"/>
      </w:p>
    </w:sdtContent>
  </w:sdt>
  <w:p w:rsidR="006E15EA" w:rsidRDefault="006E15E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ABDB"/>
      </v:shape>
    </w:pict>
  </w:numPicBullet>
  <w:abstractNum w:abstractNumId="0">
    <w:nsid w:val="058F7331"/>
    <w:multiLevelType w:val="hybridMultilevel"/>
    <w:tmpl w:val="743CB132"/>
    <w:lvl w:ilvl="0" w:tplc="F89056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CCD3675"/>
    <w:multiLevelType w:val="hybridMultilevel"/>
    <w:tmpl w:val="A44A5BB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nsid w:val="110B17DD"/>
    <w:multiLevelType w:val="hybridMultilevel"/>
    <w:tmpl w:val="818684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B40147"/>
    <w:multiLevelType w:val="hybridMultilevel"/>
    <w:tmpl w:val="51688D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B357CC5"/>
    <w:multiLevelType w:val="hybridMultilevel"/>
    <w:tmpl w:val="CEE479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707D32"/>
    <w:multiLevelType w:val="hybridMultilevel"/>
    <w:tmpl w:val="529222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65E304D"/>
    <w:multiLevelType w:val="hybridMultilevel"/>
    <w:tmpl w:val="73B4522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D892B1D"/>
    <w:multiLevelType w:val="hybridMultilevel"/>
    <w:tmpl w:val="67D854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E1D5D56"/>
    <w:multiLevelType w:val="hybridMultilevel"/>
    <w:tmpl w:val="CBC24AC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EDC680B"/>
    <w:multiLevelType w:val="hybridMultilevel"/>
    <w:tmpl w:val="63E84DE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2523A03"/>
    <w:multiLevelType w:val="hybridMultilevel"/>
    <w:tmpl w:val="9A46E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6064E97"/>
    <w:multiLevelType w:val="hybridMultilevel"/>
    <w:tmpl w:val="647A29E0"/>
    <w:lvl w:ilvl="0" w:tplc="032CE978">
      <w:start w:val="1"/>
      <w:numFmt w:val="decimal"/>
      <w:lvlText w:val="%1)"/>
      <w:lvlJc w:val="left"/>
      <w:pPr>
        <w:ind w:left="1215" w:hanging="360"/>
      </w:pPr>
      <w:rPr>
        <w:rFonts w:hint="default"/>
      </w:rPr>
    </w:lvl>
    <w:lvl w:ilvl="1" w:tplc="040C0019" w:tentative="1">
      <w:start w:val="1"/>
      <w:numFmt w:val="lowerLetter"/>
      <w:lvlText w:val="%2."/>
      <w:lvlJc w:val="left"/>
      <w:pPr>
        <w:ind w:left="1935" w:hanging="360"/>
      </w:pPr>
    </w:lvl>
    <w:lvl w:ilvl="2" w:tplc="040C001B" w:tentative="1">
      <w:start w:val="1"/>
      <w:numFmt w:val="lowerRoman"/>
      <w:lvlText w:val="%3."/>
      <w:lvlJc w:val="right"/>
      <w:pPr>
        <w:ind w:left="2655" w:hanging="180"/>
      </w:pPr>
    </w:lvl>
    <w:lvl w:ilvl="3" w:tplc="040C000F" w:tentative="1">
      <w:start w:val="1"/>
      <w:numFmt w:val="decimal"/>
      <w:lvlText w:val="%4."/>
      <w:lvlJc w:val="left"/>
      <w:pPr>
        <w:ind w:left="3375" w:hanging="360"/>
      </w:pPr>
    </w:lvl>
    <w:lvl w:ilvl="4" w:tplc="040C0019" w:tentative="1">
      <w:start w:val="1"/>
      <w:numFmt w:val="lowerLetter"/>
      <w:lvlText w:val="%5."/>
      <w:lvlJc w:val="left"/>
      <w:pPr>
        <w:ind w:left="4095" w:hanging="360"/>
      </w:pPr>
    </w:lvl>
    <w:lvl w:ilvl="5" w:tplc="040C001B" w:tentative="1">
      <w:start w:val="1"/>
      <w:numFmt w:val="lowerRoman"/>
      <w:lvlText w:val="%6."/>
      <w:lvlJc w:val="right"/>
      <w:pPr>
        <w:ind w:left="4815" w:hanging="180"/>
      </w:pPr>
    </w:lvl>
    <w:lvl w:ilvl="6" w:tplc="040C000F" w:tentative="1">
      <w:start w:val="1"/>
      <w:numFmt w:val="decimal"/>
      <w:lvlText w:val="%7."/>
      <w:lvlJc w:val="left"/>
      <w:pPr>
        <w:ind w:left="5535" w:hanging="360"/>
      </w:pPr>
    </w:lvl>
    <w:lvl w:ilvl="7" w:tplc="040C0019" w:tentative="1">
      <w:start w:val="1"/>
      <w:numFmt w:val="lowerLetter"/>
      <w:lvlText w:val="%8."/>
      <w:lvlJc w:val="left"/>
      <w:pPr>
        <w:ind w:left="6255" w:hanging="360"/>
      </w:pPr>
    </w:lvl>
    <w:lvl w:ilvl="8" w:tplc="040C001B" w:tentative="1">
      <w:start w:val="1"/>
      <w:numFmt w:val="lowerRoman"/>
      <w:lvlText w:val="%9."/>
      <w:lvlJc w:val="right"/>
      <w:pPr>
        <w:ind w:left="6975" w:hanging="180"/>
      </w:pPr>
    </w:lvl>
  </w:abstractNum>
  <w:abstractNum w:abstractNumId="12">
    <w:nsid w:val="37C65A03"/>
    <w:multiLevelType w:val="hybridMultilevel"/>
    <w:tmpl w:val="C56C683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8DD34C1"/>
    <w:multiLevelType w:val="hybridMultilevel"/>
    <w:tmpl w:val="F620B9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961F1A"/>
    <w:multiLevelType w:val="hybridMultilevel"/>
    <w:tmpl w:val="C93EFE44"/>
    <w:lvl w:ilvl="0" w:tplc="040C000B">
      <w:start w:val="1"/>
      <w:numFmt w:val="bullet"/>
      <w:lvlText w:val=""/>
      <w:lvlJc w:val="left"/>
      <w:pPr>
        <w:ind w:left="840" w:hanging="360"/>
      </w:pPr>
      <w:rPr>
        <w:rFonts w:ascii="Wingdings" w:hAnsi="Wingdings"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15">
    <w:nsid w:val="40D5726D"/>
    <w:multiLevelType w:val="hybridMultilevel"/>
    <w:tmpl w:val="4628002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CB5B93"/>
    <w:multiLevelType w:val="hybridMultilevel"/>
    <w:tmpl w:val="B308C2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4006DB8"/>
    <w:multiLevelType w:val="hybridMultilevel"/>
    <w:tmpl w:val="1876E628"/>
    <w:lvl w:ilvl="0" w:tplc="040C000B">
      <w:start w:val="1"/>
      <w:numFmt w:val="bullet"/>
      <w:lvlText w:val=""/>
      <w:lvlJc w:val="left"/>
      <w:pPr>
        <w:ind w:left="1380" w:hanging="360"/>
      </w:pPr>
      <w:rPr>
        <w:rFonts w:ascii="Wingdings" w:hAnsi="Wingdings" w:hint="default"/>
      </w:rPr>
    </w:lvl>
    <w:lvl w:ilvl="1" w:tplc="040C0003" w:tentative="1">
      <w:start w:val="1"/>
      <w:numFmt w:val="bullet"/>
      <w:lvlText w:val="o"/>
      <w:lvlJc w:val="left"/>
      <w:pPr>
        <w:ind w:left="2100" w:hanging="360"/>
      </w:pPr>
      <w:rPr>
        <w:rFonts w:ascii="Courier New" w:hAnsi="Courier New" w:cs="Courier New" w:hint="default"/>
      </w:rPr>
    </w:lvl>
    <w:lvl w:ilvl="2" w:tplc="040C0005" w:tentative="1">
      <w:start w:val="1"/>
      <w:numFmt w:val="bullet"/>
      <w:lvlText w:val=""/>
      <w:lvlJc w:val="left"/>
      <w:pPr>
        <w:ind w:left="2820" w:hanging="360"/>
      </w:pPr>
      <w:rPr>
        <w:rFonts w:ascii="Wingdings" w:hAnsi="Wingdings" w:hint="default"/>
      </w:rPr>
    </w:lvl>
    <w:lvl w:ilvl="3" w:tplc="040C0001" w:tentative="1">
      <w:start w:val="1"/>
      <w:numFmt w:val="bullet"/>
      <w:lvlText w:val=""/>
      <w:lvlJc w:val="left"/>
      <w:pPr>
        <w:ind w:left="3540" w:hanging="360"/>
      </w:pPr>
      <w:rPr>
        <w:rFonts w:ascii="Symbol" w:hAnsi="Symbol" w:hint="default"/>
      </w:rPr>
    </w:lvl>
    <w:lvl w:ilvl="4" w:tplc="040C0003" w:tentative="1">
      <w:start w:val="1"/>
      <w:numFmt w:val="bullet"/>
      <w:lvlText w:val="o"/>
      <w:lvlJc w:val="left"/>
      <w:pPr>
        <w:ind w:left="4260" w:hanging="360"/>
      </w:pPr>
      <w:rPr>
        <w:rFonts w:ascii="Courier New" w:hAnsi="Courier New" w:cs="Courier New" w:hint="default"/>
      </w:rPr>
    </w:lvl>
    <w:lvl w:ilvl="5" w:tplc="040C0005" w:tentative="1">
      <w:start w:val="1"/>
      <w:numFmt w:val="bullet"/>
      <w:lvlText w:val=""/>
      <w:lvlJc w:val="left"/>
      <w:pPr>
        <w:ind w:left="4980" w:hanging="360"/>
      </w:pPr>
      <w:rPr>
        <w:rFonts w:ascii="Wingdings" w:hAnsi="Wingdings" w:hint="default"/>
      </w:rPr>
    </w:lvl>
    <w:lvl w:ilvl="6" w:tplc="040C0001" w:tentative="1">
      <w:start w:val="1"/>
      <w:numFmt w:val="bullet"/>
      <w:lvlText w:val=""/>
      <w:lvlJc w:val="left"/>
      <w:pPr>
        <w:ind w:left="5700" w:hanging="360"/>
      </w:pPr>
      <w:rPr>
        <w:rFonts w:ascii="Symbol" w:hAnsi="Symbol" w:hint="default"/>
      </w:rPr>
    </w:lvl>
    <w:lvl w:ilvl="7" w:tplc="040C0003" w:tentative="1">
      <w:start w:val="1"/>
      <w:numFmt w:val="bullet"/>
      <w:lvlText w:val="o"/>
      <w:lvlJc w:val="left"/>
      <w:pPr>
        <w:ind w:left="6420" w:hanging="360"/>
      </w:pPr>
      <w:rPr>
        <w:rFonts w:ascii="Courier New" w:hAnsi="Courier New" w:cs="Courier New" w:hint="default"/>
      </w:rPr>
    </w:lvl>
    <w:lvl w:ilvl="8" w:tplc="040C0005" w:tentative="1">
      <w:start w:val="1"/>
      <w:numFmt w:val="bullet"/>
      <w:lvlText w:val=""/>
      <w:lvlJc w:val="left"/>
      <w:pPr>
        <w:ind w:left="7140" w:hanging="360"/>
      </w:pPr>
      <w:rPr>
        <w:rFonts w:ascii="Wingdings" w:hAnsi="Wingdings" w:hint="default"/>
      </w:rPr>
    </w:lvl>
  </w:abstractNum>
  <w:abstractNum w:abstractNumId="18">
    <w:nsid w:val="47F42063"/>
    <w:multiLevelType w:val="hybridMultilevel"/>
    <w:tmpl w:val="7FA8EE48"/>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9">
    <w:nsid w:val="4997613B"/>
    <w:multiLevelType w:val="hybridMultilevel"/>
    <w:tmpl w:val="AAB441E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A724673"/>
    <w:multiLevelType w:val="hybridMultilevel"/>
    <w:tmpl w:val="F9AAA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A7C3338"/>
    <w:multiLevelType w:val="hybridMultilevel"/>
    <w:tmpl w:val="2DE4F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0ED4F02"/>
    <w:multiLevelType w:val="hybridMultilevel"/>
    <w:tmpl w:val="9C12CB66"/>
    <w:lvl w:ilvl="0" w:tplc="040C0009">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3">
    <w:nsid w:val="5A9D78F7"/>
    <w:multiLevelType w:val="hybridMultilevel"/>
    <w:tmpl w:val="E88CC3B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BA45F4D"/>
    <w:multiLevelType w:val="hybridMultilevel"/>
    <w:tmpl w:val="C524A11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5">
    <w:nsid w:val="5BE93130"/>
    <w:multiLevelType w:val="hybridMultilevel"/>
    <w:tmpl w:val="63B8F80E"/>
    <w:lvl w:ilvl="0" w:tplc="040C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26">
    <w:nsid w:val="5DD161A6"/>
    <w:multiLevelType w:val="hybridMultilevel"/>
    <w:tmpl w:val="D4C4E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3D105CD"/>
    <w:multiLevelType w:val="hybridMultilevel"/>
    <w:tmpl w:val="521ECCE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44F003C"/>
    <w:multiLevelType w:val="hybridMultilevel"/>
    <w:tmpl w:val="4268E36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29">
    <w:nsid w:val="65D14697"/>
    <w:multiLevelType w:val="hybridMultilevel"/>
    <w:tmpl w:val="BE72C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C4200AC"/>
    <w:multiLevelType w:val="hybridMultilevel"/>
    <w:tmpl w:val="FACC1D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D3304D7"/>
    <w:multiLevelType w:val="hybridMultilevel"/>
    <w:tmpl w:val="D4BAA1EE"/>
    <w:lvl w:ilvl="0" w:tplc="040C0009">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2">
    <w:nsid w:val="6E25479A"/>
    <w:multiLevelType w:val="hybridMultilevel"/>
    <w:tmpl w:val="2C68E5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EA157E3"/>
    <w:multiLevelType w:val="hybridMultilevel"/>
    <w:tmpl w:val="DA5A270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FEA20BE"/>
    <w:multiLevelType w:val="hybridMultilevel"/>
    <w:tmpl w:val="93D03B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4B62C80"/>
    <w:multiLevelType w:val="hybridMultilevel"/>
    <w:tmpl w:val="BB483AA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5145BBF"/>
    <w:multiLevelType w:val="hybridMultilevel"/>
    <w:tmpl w:val="E42622F6"/>
    <w:lvl w:ilvl="0" w:tplc="040C0009">
      <w:start w:val="1"/>
      <w:numFmt w:val="bullet"/>
      <w:lvlText w:val=""/>
      <w:lvlJc w:val="left"/>
      <w:pPr>
        <w:ind w:left="1380" w:hanging="360"/>
      </w:pPr>
      <w:rPr>
        <w:rFonts w:ascii="Wingdings" w:hAnsi="Wingdings" w:hint="default"/>
      </w:rPr>
    </w:lvl>
    <w:lvl w:ilvl="1" w:tplc="040C0003" w:tentative="1">
      <w:start w:val="1"/>
      <w:numFmt w:val="bullet"/>
      <w:lvlText w:val="o"/>
      <w:lvlJc w:val="left"/>
      <w:pPr>
        <w:ind w:left="2100" w:hanging="360"/>
      </w:pPr>
      <w:rPr>
        <w:rFonts w:ascii="Courier New" w:hAnsi="Courier New" w:cs="Courier New" w:hint="default"/>
      </w:rPr>
    </w:lvl>
    <w:lvl w:ilvl="2" w:tplc="040C0005" w:tentative="1">
      <w:start w:val="1"/>
      <w:numFmt w:val="bullet"/>
      <w:lvlText w:val=""/>
      <w:lvlJc w:val="left"/>
      <w:pPr>
        <w:ind w:left="2820" w:hanging="360"/>
      </w:pPr>
      <w:rPr>
        <w:rFonts w:ascii="Wingdings" w:hAnsi="Wingdings" w:hint="default"/>
      </w:rPr>
    </w:lvl>
    <w:lvl w:ilvl="3" w:tplc="040C0001" w:tentative="1">
      <w:start w:val="1"/>
      <w:numFmt w:val="bullet"/>
      <w:lvlText w:val=""/>
      <w:lvlJc w:val="left"/>
      <w:pPr>
        <w:ind w:left="3540" w:hanging="360"/>
      </w:pPr>
      <w:rPr>
        <w:rFonts w:ascii="Symbol" w:hAnsi="Symbol" w:hint="default"/>
      </w:rPr>
    </w:lvl>
    <w:lvl w:ilvl="4" w:tplc="040C0003" w:tentative="1">
      <w:start w:val="1"/>
      <w:numFmt w:val="bullet"/>
      <w:lvlText w:val="o"/>
      <w:lvlJc w:val="left"/>
      <w:pPr>
        <w:ind w:left="4260" w:hanging="360"/>
      </w:pPr>
      <w:rPr>
        <w:rFonts w:ascii="Courier New" w:hAnsi="Courier New" w:cs="Courier New" w:hint="default"/>
      </w:rPr>
    </w:lvl>
    <w:lvl w:ilvl="5" w:tplc="040C0005" w:tentative="1">
      <w:start w:val="1"/>
      <w:numFmt w:val="bullet"/>
      <w:lvlText w:val=""/>
      <w:lvlJc w:val="left"/>
      <w:pPr>
        <w:ind w:left="4980" w:hanging="360"/>
      </w:pPr>
      <w:rPr>
        <w:rFonts w:ascii="Wingdings" w:hAnsi="Wingdings" w:hint="default"/>
      </w:rPr>
    </w:lvl>
    <w:lvl w:ilvl="6" w:tplc="040C0001" w:tentative="1">
      <w:start w:val="1"/>
      <w:numFmt w:val="bullet"/>
      <w:lvlText w:val=""/>
      <w:lvlJc w:val="left"/>
      <w:pPr>
        <w:ind w:left="5700" w:hanging="360"/>
      </w:pPr>
      <w:rPr>
        <w:rFonts w:ascii="Symbol" w:hAnsi="Symbol" w:hint="default"/>
      </w:rPr>
    </w:lvl>
    <w:lvl w:ilvl="7" w:tplc="040C0003" w:tentative="1">
      <w:start w:val="1"/>
      <w:numFmt w:val="bullet"/>
      <w:lvlText w:val="o"/>
      <w:lvlJc w:val="left"/>
      <w:pPr>
        <w:ind w:left="6420" w:hanging="360"/>
      </w:pPr>
      <w:rPr>
        <w:rFonts w:ascii="Courier New" w:hAnsi="Courier New" w:cs="Courier New" w:hint="default"/>
      </w:rPr>
    </w:lvl>
    <w:lvl w:ilvl="8" w:tplc="040C0005" w:tentative="1">
      <w:start w:val="1"/>
      <w:numFmt w:val="bullet"/>
      <w:lvlText w:val=""/>
      <w:lvlJc w:val="left"/>
      <w:pPr>
        <w:ind w:left="7140" w:hanging="360"/>
      </w:pPr>
      <w:rPr>
        <w:rFonts w:ascii="Wingdings" w:hAnsi="Wingdings" w:hint="default"/>
      </w:rPr>
    </w:lvl>
  </w:abstractNum>
  <w:abstractNum w:abstractNumId="37">
    <w:nsid w:val="769D3EAC"/>
    <w:multiLevelType w:val="hybridMultilevel"/>
    <w:tmpl w:val="12489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74D04A9"/>
    <w:multiLevelType w:val="hybridMultilevel"/>
    <w:tmpl w:val="D108AAB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8580BC4"/>
    <w:multiLevelType w:val="hybridMultilevel"/>
    <w:tmpl w:val="40707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D22466B"/>
    <w:multiLevelType w:val="hybridMultilevel"/>
    <w:tmpl w:val="9774B31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E8B60C9"/>
    <w:multiLevelType w:val="hybridMultilevel"/>
    <w:tmpl w:val="9AB46F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2"/>
  </w:num>
  <w:num w:numId="4">
    <w:abstractNumId w:val="33"/>
  </w:num>
  <w:num w:numId="5">
    <w:abstractNumId w:val="31"/>
  </w:num>
  <w:num w:numId="6">
    <w:abstractNumId w:val="15"/>
  </w:num>
  <w:num w:numId="7">
    <w:abstractNumId w:val="36"/>
  </w:num>
  <w:num w:numId="8">
    <w:abstractNumId w:val="19"/>
  </w:num>
  <w:num w:numId="9">
    <w:abstractNumId w:val="23"/>
  </w:num>
  <w:num w:numId="10">
    <w:abstractNumId w:val="34"/>
  </w:num>
  <w:num w:numId="11">
    <w:abstractNumId w:val="0"/>
  </w:num>
  <w:num w:numId="12">
    <w:abstractNumId w:val="1"/>
  </w:num>
  <w:num w:numId="13">
    <w:abstractNumId w:val="9"/>
  </w:num>
  <w:num w:numId="14">
    <w:abstractNumId w:val="12"/>
  </w:num>
  <w:num w:numId="15">
    <w:abstractNumId w:val="35"/>
  </w:num>
  <w:num w:numId="16">
    <w:abstractNumId w:val="38"/>
  </w:num>
  <w:num w:numId="17">
    <w:abstractNumId w:val="17"/>
  </w:num>
  <w:num w:numId="18">
    <w:abstractNumId w:val="14"/>
  </w:num>
  <w:num w:numId="19">
    <w:abstractNumId w:val="28"/>
  </w:num>
  <w:num w:numId="20">
    <w:abstractNumId w:val="13"/>
  </w:num>
  <w:num w:numId="21">
    <w:abstractNumId w:val="32"/>
  </w:num>
  <w:num w:numId="22">
    <w:abstractNumId w:val="27"/>
  </w:num>
  <w:num w:numId="23">
    <w:abstractNumId w:val="6"/>
  </w:num>
  <w:num w:numId="24">
    <w:abstractNumId w:val="16"/>
  </w:num>
  <w:num w:numId="25">
    <w:abstractNumId w:val="40"/>
  </w:num>
  <w:num w:numId="26">
    <w:abstractNumId w:val="4"/>
  </w:num>
  <w:num w:numId="27">
    <w:abstractNumId w:val="5"/>
  </w:num>
  <w:num w:numId="28">
    <w:abstractNumId w:val="21"/>
  </w:num>
  <w:num w:numId="29">
    <w:abstractNumId w:val="25"/>
  </w:num>
  <w:num w:numId="30">
    <w:abstractNumId w:val="8"/>
  </w:num>
  <w:num w:numId="31">
    <w:abstractNumId w:val="20"/>
  </w:num>
  <w:num w:numId="32">
    <w:abstractNumId w:val="24"/>
  </w:num>
  <w:num w:numId="33">
    <w:abstractNumId w:val="30"/>
  </w:num>
  <w:num w:numId="34">
    <w:abstractNumId w:val="7"/>
  </w:num>
  <w:num w:numId="35">
    <w:abstractNumId w:val="37"/>
  </w:num>
  <w:num w:numId="36">
    <w:abstractNumId w:val="41"/>
  </w:num>
  <w:num w:numId="37">
    <w:abstractNumId w:val="10"/>
  </w:num>
  <w:num w:numId="38">
    <w:abstractNumId w:val="3"/>
  </w:num>
  <w:num w:numId="39">
    <w:abstractNumId w:val="26"/>
  </w:num>
  <w:num w:numId="40">
    <w:abstractNumId w:val="29"/>
  </w:num>
  <w:num w:numId="41">
    <w:abstractNumId w:val="39"/>
  </w:num>
  <w:num w:numId="4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593718"/>
    <w:rsid w:val="0001384E"/>
    <w:rsid w:val="00042015"/>
    <w:rsid w:val="00057FA7"/>
    <w:rsid w:val="00060E2F"/>
    <w:rsid w:val="00073F18"/>
    <w:rsid w:val="000C6B87"/>
    <w:rsid w:val="000D5486"/>
    <w:rsid w:val="000D63CA"/>
    <w:rsid w:val="000E289B"/>
    <w:rsid w:val="000E61CB"/>
    <w:rsid w:val="000F431D"/>
    <w:rsid w:val="00107B9E"/>
    <w:rsid w:val="00131680"/>
    <w:rsid w:val="00131863"/>
    <w:rsid w:val="00145370"/>
    <w:rsid w:val="001546B6"/>
    <w:rsid w:val="0016347D"/>
    <w:rsid w:val="001B0DC7"/>
    <w:rsid w:val="001C6D7F"/>
    <w:rsid w:val="001D01CE"/>
    <w:rsid w:val="001D3AFE"/>
    <w:rsid w:val="001E0A71"/>
    <w:rsid w:val="001E13F0"/>
    <w:rsid w:val="001F7B8A"/>
    <w:rsid w:val="002401B5"/>
    <w:rsid w:val="00251C91"/>
    <w:rsid w:val="00264C55"/>
    <w:rsid w:val="00270530"/>
    <w:rsid w:val="00271A99"/>
    <w:rsid w:val="00276139"/>
    <w:rsid w:val="0028159D"/>
    <w:rsid w:val="00286894"/>
    <w:rsid w:val="002B16DB"/>
    <w:rsid w:val="002B3E7B"/>
    <w:rsid w:val="002C1261"/>
    <w:rsid w:val="002C22B2"/>
    <w:rsid w:val="002D660E"/>
    <w:rsid w:val="002F49C8"/>
    <w:rsid w:val="0030342E"/>
    <w:rsid w:val="00313FD1"/>
    <w:rsid w:val="00316B46"/>
    <w:rsid w:val="00325DFC"/>
    <w:rsid w:val="0033140B"/>
    <w:rsid w:val="00336BCF"/>
    <w:rsid w:val="00354C02"/>
    <w:rsid w:val="00380CE9"/>
    <w:rsid w:val="0038588E"/>
    <w:rsid w:val="003E0985"/>
    <w:rsid w:val="004142B1"/>
    <w:rsid w:val="0044169A"/>
    <w:rsid w:val="0045677E"/>
    <w:rsid w:val="00485D74"/>
    <w:rsid w:val="004D0D53"/>
    <w:rsid w:val="004E4A06"/>
    <w:rsid w:val="004F0BC1"/>
    <w:rsid w:val="00523CEB"/>
    <w:rsid w:val="00561356"/>
    <w:rsid w:val="00561431"/>
    <w:rsid w:val="0056600A"/>
    <w:rsid w:val="00571218"/>
    <w:rsid w:val="005734A2"/>
    <w:rsid w:val="0057531C"/>
    <w:rsid w:val="0058743D"/>
    <w:rsid w:val="00587CA1"/>
    <w:rsid w:val="00593718"/>
    <w:rsid w:val="005A0F1E"/>
    <w:rsid w:val="005D45C4"/>
    <w:rsid w:val="005D699D"/>
    <w:rsid w:val="005D6AE3"/>
    <w:rsid w:val="005E01B6"/>
    <w:rsid w:val="00616355"/>
    <w:rsid w:val="006214BB"/>
    <w:rsid w:val="00621BCF"/>
    <w:rsid w:val="006358B0"/>
    <w:rsid w:val="00636E86"/>
    <w:rsid w:val="00667AFE"/>
    <w:rsid w:val="00670DD5"/>
    <w:rsid w:val="00673F15"/>
    <w:rsid w:val="006846B7"/>
    <w:rsid w:val="00684E9A"/>
    <w:rsid w:val="006E15EA"/>
    <w:rsid w:val="006E328E"/>
    <w:rsid w:val="007067AC"/>
    <w:rsid w:val="0074315B"/>
    <w:rsid w:val="00760E43"/>
    <w:rsid w:val="00765DA7"/>
    <w:rsid w:val="00770942"/>
    <w:rsid w:val="00776B95"/>
    <w:rsid w:val="007800C9"/>
    <w:rsid w:val="0078111E"/>
    <w:rsid w:val="00783BAF"/>
    <w:rsid w:val="007908F3"/>
    <w:rsid w:val="00796074"/>
    <w:rsid w:val="007A02F5"/>
    <w:rsid w:val="007A5BD5"/>
    <w:rsid w:val="007A6245"/>
    <w:rsid w:val="007C572B"/>
    <w:rsid w:val="007C6862"/>
    <w:rsid w:val="007E423D"/>
    <w:rsid w:val="007E7310"/>
    <w:rsid w:val="00803EE3"/>
    <w:rsid w:val="00807BC9"/>
    <w:rsid w:val="00812D8B"/>
    <w:rsid w:val="008332F3"/>
    <w:rsid w:val="00836514"/>
    <w:rsid w:val="00873298"/>
    <w:rsid w:val="00882374"/>
    <w:rsid w:val="008D300C"/>
    <w:rsid w:val="008E4A59"/>
    <w:rsid w:val="00913E0D"/>
    <w:rsid w:val="00967AB1"/>
    <w:rsid w:val="009864D6"/>
    <w:rsid w:val="00991447"/>
    <w:rsid w:val="009A0D39"/>
    <w:rsid w:val="009C0F1D"/>
    <w:rsid w:val="009E5696"/>
    <w:rsid w:val="009F0529"/>
    <w:rsid w:val="00A007C2"/>
    <w:rsid w:val="00A1630E"/>
    <w:rsid w:val="00A26FA0"/>
    <w:rsid w:val="00A77781"/>
    <w:rsid w:val="00AA3525"/>
    <w:rsid w:val="00AD28CC"/>
    <w:rsid w:val="00B24797"/>
    <w:rsid w:val="00B60154"/>
    <w:rsid w:val="00B6760B"/>
    <w:rsid w:val="00B80F3B"/>
    <w:rsid w:val="00B91C89"/>
    <w:rsid w:val="00B91F6D"/>
    <w:rsid w:val="00B91F9F"/>
    <w:rsid w:val="00B9326D"/>
    <w:rsid w:val="00C018A7"/>
    <w:rsid w:val="00C26A0D"/>
    <w:rsid w:val="00C326DD"/>
    <w:rsid w:val="00C529AF"/>
    <w:rsid w:val="00C636DB"/>
    <w:rsid w:val="00C96560"/>
    <w:rsid w:val="00CA13AD"/>
    <w:rsid w:val="00CA1ACA"/>
    <w:rsid w:val="00CA3DE5"/>
    <w:rsid w:val="00CB7EDB"/>
    <w:rsid w:val="00CE2597"/>
    <w:rsid w:val="00D13200"/>
    <w:rsid w:val="00D36575"/>
    <w:rsid w:val="00D41319"/>
    <w:rsid w:val="00D50FDF"/>
    <w:rsid w:val="00D546C5"/>
    <w:rsid w:val="00D555C2"/>
    <w:rsid w:val="00D84A18"/>
    <w:rsid w:val="00D95906"/>
    <w:rsid w:val="00DA14DF"/>
    <w:rsid w:val="00DB15FC"/>
    <w:rsid w:val="00DC044E"/>
    <w:rsid w:val="00DC4CBB"/>
    <w:rsid w:val="00DE09A7"/>
    <w:rsid w:val="00DE16FF"/>
    <w:rsid w:val="00E23A2D"/>
    <w:rsid w:val="00E251C8"/>
    <w:rsid w:val="00E35D85"/>
    <w:rsid w:val="00E448D5"/>
    <w:rsid w:val="00E44CA3"/>
    <w:rsid w:val="00E80466"/>
    <w:rsid w:val="00E813A2"/>
    <w:rsid w:val="00E84B5D"/>
    <w:rsid w:val="00E9201B"/>
    <w:rsid w:val="00EA1A98"/>
    <w:rsid w:val="00EB73A4"/>
    <w:rsid w:val="00ED46AA"/>
    <w:rsid w:val="00EE024E"/>
    <w:rsid w:val="00EF01C6"/>
    <w:rsid w:val="00F23553"/>
    <w:rsid w:val="00F424D0"/>
    <w:rsid w:val="00F53664"/>
    <w:rsid w:val="00F6462B"/>
    <w:rsid w:val="00F77DF3"/>
    <w:rsid w:val="00F859C6"/>
    <w:rsid w:val="00F872CF"/>
    <w:rsid w:val="00FC012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6B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93718"/>
    <w:pPr>
      <w:ind w:left="720"/>
      <w:contextualSpacing/>
    </w:pPr>
  </w:style>
  <w:style w:type="paragraph" w:styleId="En-tte">
    <w:name w:val="header"/>
    <w:basedOn w:val="Normal"/>
    <w:link w:val="En-tteCar"/>
    <w:uiPriority w:val="99"/>
    <w:unhideWhenUsed/>
    <w:rsid w:val="00593718"/>
    <w:pPr>
      <w:tabs>
        <w:tab w:val="center" w:pos="4153"/>
        <w:tab w:val="right" w:pos="8306"/>
      </w:tabs>
      <w:spacing w:after="0" w:line="240" w:lineRule="auto"/>
    </w:pPr>
  </w:style>
  <w:style w:type="character" w:customStyle="1" w:styleId="En-tteCar">
    <w:name w:val="En-tête Car"/>
    <w:basedOn w:val="Policepardfaut"/>
    <w:link w:val="En-tte"/>
    <w:uiPriority w:val="99"/>
    <w:rsid w:val="00593718"/>
  </w:style>
  <w:style w:type="paragraph" w:styleId="Pieddepage">
    <w:name w:val="footer"/>
    <w:basedOn w:val="Normal"/>
    <w:link w:val="PieddepageCar"/>
    <w:uiPriority w:val="99"/>
    <w:unhideWhenUsed/>
    <w:rsid w:val="0059371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593718"/>
  </w:style>
  <w:style w:type="paragraph" w:styleId="Textedebulles">
    <w:name w:val="Balloon Text"/>
    <w:basedOn w:val="Normal"/>
    <w:link w:val="TextedebullesCar"/>
    <w:uiPriority w:val="99"/>
    <w:semiHidden/>
    <w:unhideWhenUsed/>
    <w:rsid w:val="005937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93718"/>
    <w:rPr>
      <w:rFonts w:ascii="Tahoma" w:hAnsi="Tahoma" w:cs="Tahoma"/>
      <w:sz w:val="16"/>
      <w:szCs w:val="16"/>
    </w:rPr>
  </w:style>
  <w:style w:type="paragraph" w:customStyle="1" w:styleId="Default">
    <w:name w:val="Default"/>
    <w:rsid w:val="00D546C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9B2F769C7C046BA8C9F76BA4EE37DDC"/>
        <w:category>
          <w:name w:val="Général"/>
          <w:gallery w:val="placeholder"/>
        </w:category>
        <w:types>
          <w:type w:val="bbPlcHdr"/>
        </w:types>
        <w:behaviors>
          <w:behavior w:val="content"/>
        </w:behaviors>
        <w:guid w:val="{825DF9EE-8EAF-4415-A070-BFD9F235443D}"/>
      </w:docPartPr>
      <w:docPartBody>
        <w:p w:rsidR="001B15E1" w:rsidRDefault="00DB7040" w:rsidP="00DB7040">
          <w:pPr>
            <w:pStyle w:val="29B2F769C7C046BA8C9F76BA4EE37DDC"/>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WingdingsOOEnc">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B7040"/>
    <w:rsid w:val="0004698E"/>
    <w:rsid w:val="000A065A"/>
    <w:rsid w:val="0017647A"/>
    <w:rsid w:val="001B15E1"/>
    <w:rsid w:val="0021214E"/>
    <w:rsid w:val="004B58B7"/>
    <w:rsid w:val="004F2EAF"/>
    <w:rsid w:val="006C2184"/>
    <w:rsid w:val="007C5307"/>
    <w:rsid w:val="008C6ADD"/>
    <w:rsid w:val="00BE2690"/>
    <w:rsid w:val="00CB0B44"/>
    <w:rsid w:val="00DB7040"/>
    <w:rsid w:val="00FE462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5E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9B2F769C7C046BA8C9F76BA4EE37DDC">
    <w:name w:val="29B2F769C7C046BA8C9F76BA4EE37DDC"/>
    <w:rsid w:val="00DB7040"/>
  </w:style>
  <w:style w:type="paragraph" w:customStyle="1" w:styleId="79C20943815A476D944A68C68142E894">
    <w:name w:val="79C20943815A476D944A68C68142E894"/>
    <w:rsid w:val="001B15E1"/>
  </w:style>
  <w:style w:type="paragraph" w:customStyle="1" w:styleId="E8FF46FA5C05417782B674C1225C2D5F">
    <w:name w:val="E8FF46FA5C05417782B674C1225C2D5F"/>
    <w:rsid w:val="004F2EAF"/>
  </w:style>
  <w:style w:type="paragraph" w:customStyle="1" w:styleId="A33D8D3A13134C9CBF46B5DF43449CFA">
    <w:name w:val="A33D8D3A13134C9CBF46B5DF43449CFA"/>
    <w:rsid w:val="004F2EAF"/>
  </w:style>
  <w:style w:type="paragraph" w:customStyle="1" w:styleId="8CB73F88FE2E4516BAF77CFA964E5478">
    <w:name w:val="8CB73F88FE2E4516BAF77CFA964E5478"/>
    <w:rsid w:val="004F2EA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38F50-D347-42FF-9BDF-C8CE4B385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3765</Words>
  <Characters>20712</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Chapitre 2-Simulation et routage dans les VANETs</vt:lpstr>
    </vt:vector>
  </TitlesOfParts>
  <Company/>
  <LinksUpToDate>false</LinksUpToDate>
  <CharactersWithSpaces>24429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2-Simulation et routage dans les VANETs</dc:title>
  <dc:creator>MAISON XP</dc:creator>
  <cp:lastModifiedBy>MAISON XP</cp:lastModifiedBy>
  <cp:revision>2</cp:revision>
  <dcterms:created xsi:type="dcterms:W3CDTF">2014-06-26T05:50:00Z</dcterms:created>
  <dcterms:modified xsi:type="dcterms:W3CDTF">2014-06-26T05:50:00Z</dcterms:modified>
</cp:coreProperties>
</file>